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4A1" w:rsidRDefault="00DB7562">
      <w:pPr>
        <w:pStyle w:val="BodyText"/>
        <w:tabs>
          <w:tab w:val="left" w:pos="6642"/>
        </w:tabs>
        <w:spacing w:before="80"/>
        <w:ind w:left="470"/>
      </w:pPr>
      <w:r>
        <w:rPr>
          <w:noProof/>
        </w:rPr>
        <w:drawing>
          <wp:anchor distT="0" distB="0" distL="0" distR="0" simplePos="0" relativeHeight="487531008" behindDoc="1" locked="0" layoutInCell="1" allowOverlap="1">
            <wp:simplePos x="0" y="0"/>
            <wp:positionH relativeFrom="page">
              <wp:posOffset>2956941</wp:posOffset>
            </wp:positionH>
            <wp:positionV relativeFrom="paragraph">
              <wp:posOffset>599420</wp:posOffset>
            </wp:positionV>
            <wp:extent cx="695341" cy="932687"/>
            <wp:effectExtent l="0" t="0" r="0" b="0"/>
            <wp:wrapNone/>
            <wp:docPr id="5" name="image3.jpeg" descr="Watercolor Easter Cross Clipart, Spring Floral Arrangements, Baptism Crosses  DIY Invitation, Greenery Easter Clipart, Golden Frame Stock Illustration -  Illustration of leaf, christening: 17111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stretch>
                      <a:fillRect/>
                    </a:stretch>
                  </pic:blipFill>
                  <pic:spPr>
                    <a:xfrm>
                      <a:off x="0" y="0"/>
                      <a:ext cx="695341" cy="932687"/>
                    </a:xfrm>
                    <a:prstGeom prst="rect">
                      <a:avLst/>
                    </a:prstGeom>
                  </pic:spPr>
                </pic:pic>
              </a:graphicData>
            </a:graphic>
          </wp:anchor>
        </w:drawing>
      </w:r>
      <w:r>
        <w:rPr>
          <w:noProof/>
        </w:rPr>
        <w:drawing>
          <wp:anchor distT="0" distB="0" distL="0" distR="0" simplePos="0" relativeHeight="487531520" behindDoc="1" locked="0" layoutInCell="1" allowOverlap="1">
            <wp:simplePos x="0" y="0"/>
            <wp:positionH relativeFrom="page">
              <wp:posOffset>5811011</wp:posOffset>
            </wp:positionH>
            <wp:positionV relativeFrom="paragraph">
              <wp:posOffset>571531</wp:posOffset>
            </wp:positionV>
            <wp:extent cx="1216434" cy="696277"/>
            <wp:effectExtent l="0" t="0" r="0" b="0"/>
            <wp:wrapNone/>
            <wp:docPr id="7" name="image4.jpeg" descr="Alphabet clipart Pictures, Alphabet clipart Stock Photos &amp;amp;amp; Imag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6" cstate="print"/>
                    <a:stretch>
                      <a:fillRect/>
                    </a:stretch>
                  </pic:blipFill>
                  <pic:spPr>
                    <a:xfrm>
                      <a:off x="0" y="0"/>
                      <a:ext cx="1216434" cy="696277"/>
                    </a:xfrm>
                    <a:prstGeom prst="rect">
                      <a:avLst/>
                    </a:prstGeom>
                  </pic:spPr>
                </pic:pic>
              </a:graphicData>
            </a:graphic>
          </wp:anchor>
        </w:drawing>
      </w:r>
      <w:r>
        <w:rPr>
          <w:w w:val="85"/>
        </w:rPr>
        <w:t>This</w:t>
      </w:r>
      <w:r>
        <w:rPr>
          <w:spacing w:val="25"/>
          <w:w w:val="85"/>
        </w:rPr>
        <w:t xml:space="preserve"> </w:t>
      </w:r>
      <w:r>
        <w:rPr>
          <w:w w:val="85"/>
        </w:rPr>
        <w:t>week</w:t>
      </w:r>
      <w:r>
        <w:rPr>
          <w:spacing w:val="26"/>
          <w:w w:val="85"/>
        </w:rPr>
        <w:t xml:space="preserve"> </w:t>
      </w:r>
      <w:r>
        <w:rPr>
          <w:w w:val="85"/>
        </w:rPr>
        <w:t>in</w:t>
      </w:r>
      <w:r>
        <w:rPr>
          <w:spacing w:val="25"/>
          <w:w w:val="85"/>
        </w:rPr>
        <w:t xml:space="preserve"> </w:t>
      </w:r>
      <w:r>
        <w:rPr>
          <w:w w:val="85"/>
        </w:rPr>
        <w:t>Reception</w:t>
      </w:r>
      <w:r>
        <w:rPr>
          <w:spacing w:val="24"/>
          <w:w w:val="85"/>
        </w:rPr>
        <w:t xml:space="preserve"> </w:t>
      </w:r>
      <w:r>
        <w:rPr>
          <w:w w:val="85"/>
        </w:rPr>
        <w:t>we</w:t>
      </w:r>
      <w:r>
        <w:rPr>
          <w:spacing w:val="25"/>
          <w:w w:val="85"/>
        </w:rPr>
        <w:t xml:space="preserve"> </w:t>
      </w:r>
      <w:r>
        <w:rPr>
          <w:w w:val="85"/>
        </w:rPr>
        <w:t>are</w:t>
      </w:r>
      <w:r>
        <w:rPr>
          <w:spacing w:val="25"/>
          <w:w w:val="85"/>
        </w:rPr>
        <w:t xml:space="preserve"> </w:t>
      </w:r>
      <w:r>
        <w:rPr>
          <w:w w:val="85"/>
        </w:rPr>
        <w:t>learning…</w:t>
      </w:r>
      <w:r>
        <w:rPr>
          <w:w w:val="85"/>
        </w:rPr>
        <w:tab/>
      </w:r>
      <w:r>
        <w:rPr>
          <w:w w:val="95"/>
        </w:rPr>
        <w:t>W.B.</w:t>
      </w:r>
      <w:r>
        <w:rPr>
          <w:spacing w:val="19"/>
          <w:w w:val="95"/>
        </w:rPr>
        <w:t xml:space="preserve"> </w:t>
      </w:r>
      <w:r w:rsidR="00A10966">
        <w:rPr>
          <w:w w:val="95"/>
        </w:rPr>
        <w:t>14</w:t>
      </w:r>
      <w:r>
        <w:rPr>
          <w:w w:val="95"/>
        </w:rPr>
        <w:t>.</w:t>
      </w:r>
      <w:r w:rsidR="00032CAA">
        <w:rPr>
          <w:w w:val="95"/>
        </w:rPr>
        <w:t>10</w:t>
      </w:r>
      <w:r>
        <w:rPr>
          <w:w w:val="95"/>
        </w:rPr>
        <w:t>.2</w:t>
      </w:r>
      <w:r w:rsidR="000E25BF">
        <w:rPr>
          <w:w w:val="95"/>
        </w:rPr>
        <w:t>4</w:t>
      </w:r>
    </w:p>
    <w:p w:rsidR="008924A1" w:rsidRDefault="008924A1">
      <w:pPr>
        <w:pStyle w:val="BodyText"/>
        <w:rPr>
          <w:sz w:val="20"/>
        </w:rPr>
      </w:pPr>
    </w:p>
    <w:p w:rsidR="008924A1" w:rsidRDefault="008924A1">
      <w:pPr>
        <w:pStyle w:val="BodyText"/>
        <w:spacing w:before="1"/>
        <w:rPr>
          <w:sz w:val="11"/>
        </w:rPr>
      </w:pP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23"/>
        <w:gridCol w:w="5221"/>
      </w:tblGrid>
      <w:tr w:rsidR="008924A1" w:rsidTr="00EE086A">
        <w:trPr>
          <w:trHeight w:val="4545"/>
        </w:trPr>
        <w:tc>
          <w:tcPr>
            <w:tcW w:w="5223" w:type="dxa"/>
          </w:tcPr>
          <w:p w:rsidR="008924A1" w:rsidRPr="00EE086A" w:rsidRDefault="00DB7562">
            <w:pPr>
              <w:pStyle w:val="TableParagraph"/>
              <w:spacing w:before="47"/>
              <w:ind w:left="1748" w:right="1725"/>
              <w:jc w:val="center"/>
              <w:rPr>
                <w:sz w:val="24"/>
              </w:rPr>
            </w:pPr>
            <w:r w:rsidRPr="00EE086A">
              <w:rPr>
                <w:sz w:val="24"/>
                <w:u w:val="single"/>
              </w:rPr>
              <w:t>RE/RSE/PSHE</w:t>
            </w:r>
          </w:p>
          <w:p w:rsidR="008924A1" w:rsidRPr="00EE086A" w:rsidRDefault="008924A1">
            <w:pPr>
              <w:pStyle w:val="TableParagraph"/>
              <w:rPr>
                <w:sz w:val="24"/>
              </w:rPr>
            </w:pPr>
          </w:p>
          <w:p w:rsidR="008924A1" w:rsidRPr="00EE086A" w:rsidRDefault="008924A1">
            <w:pPr>
              <w:pStyle w:val="TableParagraph"/>
              <w:rPr>
                <w:sz w:val="24"/>
              </w:rPr>
            </w:pPr>
          </w:p>
          <w:p w:rsidR="008924A1" w:rsidRPr="00EE086A" w:rsidRDefault="008924A1">
            <w:pPr>
              <w:pStyle w:val="TableParagraph"/>
              <w:spacing w:before="7"/>
              <w:rPr>
                <w:sz w:val="24"/>
              </w:rPr>
            </w:pPr>
          </w:p>
          <w:p w:rsidR="00A10966" w:rsidRPr="00A10966" w:rsidRDefault="00A10966">
            <w:pPr>
              <w:pStyle w:val="TableParagraph"/>
              <w:numPr>
                <w:ilvl w:val="0"/>
                <w:numId w:val="6"/>
              </w:numPr>
              <w:tabs>
                <w:tab w:val="left" w:pos="629"/>
                <w:tab w:val="left" w:pos="630"/>
              </w:tabs>
              <w:spacing w:before="118"/>
              <w:ind w:hanging="568"/>
              <w:rPr>
                <w:sz w:val="24"/>
              </w:rPr>
            </w:pPr>
            <w:r>
              <w:rPr>
                <w:w w:val="90"/>
                <w:sz w:val="24"/>
              </w:rPr>
              <w:t xml:space="preserve">RE Super learning day- God’s planet </w:t>
            </w:r>
          </w:p>
          <w:p w:rsidR="001538F9" w:rsidRPr="00EE086A" w:rsidRDefault="00A10966" w:rsidP="00A10966">
            <w:pPr>
              <w:pStyle w:val="TableParagraph"/>
              <w:tabs>
                <w:tab w:val="left" w:pos="629"/>
                <w:tab w:val="left" w:pos="630"/>
              </w:tabs>
              <w:spacing w:before="118"/>
              <w:ind w:left="629"/>
              <w:rPr>
                <w:sz w:val="24"/>
              </w:rPr>
            </w:pPr>
            <w:r>
              <w:rPr>
                <w:sz w:val="24"/>
              </w:rPr>
              <w:t xml:space="preserve">On Monday we will have special visitors at school, they will be helping us to celebrate God’s world. We will take part in a whole school performance about taking care of the planet. We will draw the creation story, make badges, make plastic bag jelly fish, make God’s world and much more. </w:t>
            </w:r>
            <w:r w:rsidR="00032CAA" w:rsidRPr="00EE086A">
              <w:rPr>
                <w:sz w:val="24"/>
              </w:rPr>
              <w:t xml:space="preserve"> </w:t>
            </w:r>
          </w:p>
        </w:tc>
        <w:tc>
          <w:tcPr>
            <w:tcW w:w="5221" w:type="dxa"/>
          </w:tcPr>
          <w:p w:rsidR="008924A1" w:rsidRPr="00EE086A" w:rsidRDefault="00DB7562">
            <w:pPr>
              <w:pStyle w:val="TableParagraph"/>
              <w:spacing w:before="47"/>
              <w:ind w:left="2078" w:right="2054"/>
              <w:jc w:val="center"/>
              <w:rPr>
                <w:sz w:val="24"/>
              </w:rPr>
            </w:pPr>
            <w:r w:rsidRPr="00EE086A">
              <w:rPr>
                <w:sz w:val="24"/>
                <w:u w:val="single"/>
              </w:rPr>
              <w:t>Literacy</w:t>
            </w:r>
          </w:p>
          <w:p w:rsidR="008924A1" w:rsidRPr="00EE086A" w:rsidRDefault="008924A1">
            <w:pPr>
              <w:pStyle w:val="TableParagraph"/>
              <w:rPr>
                <w:sz w:val="24"/>
              </w:rPr>
            </w:pPr>
          </w:p>
          <w:p w:rsidR="008924A1" w:rsidRPr="00EE086A" w:rsidRDefault="008924A1">
            <w:pPr>
              <w:pStyle w:val="TableParagraph"/>
              <w:rPr>
                <w:sz w:val="24"/>
              </w:rPr>
            </w:pPr>
          </w:p>
          <w:p w:rsidR="008924A1" w:rsidRPr="00EE086A" w:rsidRDefault="008924A1">
            <w:pPr>
              <w:pStyle w:val="TableParagraph"/>
              <w:spacing w:before="6"/>
              <w:rPr>
                <w:sz w:val="24"/>
              </w:rPr>
            </w:pPr>
          </w:p>
          <w:p w:rsidR="001538F9" w:rsidRPr="00EE086A" w:rsidRDefault="001538F9" w:rsidP="00032CAA">
            <w:pPr>
              <w:pStyle w:val="TableParagraph"/>
              <w:numPr>
                <w:ilvl w:val="0"/>
                <w:numId w:val="5"/>
              </w:numPr>
              <w:tabs>
                <w:tab w:val="left" w:pos="629"/>
                <w:tab w:val="left" w:pos="630"/>
              </w:tabs>
              <w:spacing w:line="302" w:lineRule="auto"/>
              <w:ind w:right="183"/>
              <w:rPr>
                <w:sz w:val="24"/>
              </w:rPr>
            </w:pPr>
            <w:r w:rsidRPr="00EE086A">
              <w:rPr>
                <w:w w:val="90"/>
                <w:sz w:val="24"/>
              </w:rPr>
              <w:t>Our text this week is ‘</w:t>
            </w:r>
            <w:r w:rsidR="00A10966">
              <w:rPr>
                <w:w w:val="90"/>
                <w:sz w:val="24"/>
              </w:rPr>
              <w:t xml:space="preserve">The girl who loves wellies.’ </w:t>
            </w:r>
            <w:r w:rsidRPr="00EE086A">
              <w:rPr>
                <w:sz w:val="24"/>
              </w:rPr>
              <w:t xml:space="preserve"> </w:t>
            </w:r>
          </w:p>
          <w:p w:rsidR="001538F9" w:rsidRPr="00EE086A" w:rsidRDefault="001538F9" w:rsidP="001538F9">
            <w:pPr>
              <w:pStyle w:val="TableParagraph"/>
              <w:numPr>
                <w:ilvl w:val="0"/>
                <w:numId w:val="5"/>
              </w:numPr>
              <w:tabs>
                <w:tab w:val="left" w:pos="629"/>
                <w:tab w:val="left" w:pos="630"/>
              </w:tabs>
              <w:spacing w:line="302" w:lineRule="auto"/>
              <w:ind w:right="183"/>
              <w:rPr>
                <w:sz w:val="24"/>
              </w:rPr>
            </w:pPr>
            <w:r w:rsidRPr="00EE086A">
              <w:rPr>
                <w:sz w:val="24"/>
              </w:rPr>
              <w:t xml:space="preserve">In phonics we will learn the sounds and rhymes for the letters- </w:t>
            </w:r>
            <w:r w:rsidR="00A10966">
              <w:rPr>
                <w:sz w:val="24"/>
              </w:rPr>
              <w:t>w, x, and z</w:t>
            </w:r>
            <w:r w:rsidR="00032CAA" w:rsidRPr="00EE086A">
              <w:rPr>
                <w:sz w:val="24"/>
              </w:rPr>
              <w:t xml:space="preserve">. </w:t>
            </w:r>
            <w:r w:rsidRPr="00EE086A">
              <w:rPr>
                <w:sz w:val="24"/>
              </w:rPr>
              <w:t xml:space="preserve">We will help Fred to read his green words. </w:t>
            </w:r>
          </w:p>
          <w:p w:rsidR="001538F9" w:rsidRPr="00EE086A" w:rsidRDefault="001538F9" w:rsidP="001538F9">
            <w:pPr>
              <w:pStyle w:val="TableParagraph"/>
              <w:numPr>
                <w:ilvl w:val="0"/>
                <w:numId w:val="5"/>
              </w:numPr>
              <w:tabs>
                <w:tab w:val="left" w:pos="629"/>
                <w:tab w:val="left" w:pos="630"/>
              </w:tabs>
              <w:spacing w:line="302" w:lineRule="auto"/>
              <w:ind w:right="183"/>
              <w:rPr>
                <w:sz w:val="24"/>
              </w:rPr>
            </w:pPr>
            <w:r w:rsidRPr="00EE086A">
              <w:rPr>
                <w:sz w:val="24"/>
              </w:rPr>
              <w:t xml:space="preserve">We will practice writing our names. </w:t>
            </w:r>
          </w:p>
          <w:p w:rsidR="00A10966" w:rsidRDefault="00A10966" w:rsidP="001538F9">
            <w:pPr>
              <w:pStyle w:val="TableParagraph"/>
              <w:numPr>
                <w:ilvl w:val="0"/>
                <w:numId w:val="5"/>
              </w:numPr>
              <w:tabs>
                <w:tab w:val="left" w:pos="629"/>
                <w:tab w:val="left" w:pos="630"/>
              </w:tabs>
              <w:spacing w:line="302" w:lineRule="auto"/>
              <w:ind w:right="183"/>
              <w:rPr>
                <w:sz w:val="24"/>
              </w:rPr>
            </w:pPr>
            <w:r>
              <w:rPr>
                <w:sz w:val="24"/>
              </w:rPr>
              <w:t xml:space="preserve">We will sort pictures by matching them to their initial sounds. </w:t>
            </w:r>
          </w:p>
          <w:p w:rsidR="00032CAA" w:rsidRPr="00EE086A" w:rsidRDefault="00A10966" w:rsidP="001538F9">
            <w:pPr>
              <w:pStyle w:val="TableParagraph"/>
              <w:numPr>
                <w:ilvl w:val="0"/>
                <w:numId w:val="5"/>
              </w:numPr>
              <w:tabs>
                <w:tab w:val="left" w:pos="629"/>
                <w:tab w:val="left" w:pos="630"/>
              </w:tabs>
              <w:spacing w:line="302" w:lineRule="auto"/>
              <w:ind w:right="183"/>
              <w:rPr>
                <w:sz w:val="24"/>
              </w:rPr>
            </w:pPr>
            <w:r>
              <w:rPr>
                <w:sz w:val="24"/>
              </w:rPr>
              <w:t xml:space="preserve">We will use our Tales Toolkit bags to retell the story of the girl who loved wellies. We will think about the characters, setting, problem and solution. </w:t>
            </w:r>
            <w:r w:rsidR="00032CAA" w:rsidRPr="00EE086A">
              <w:rPr>
                <w:sz w:val="24"/>
              </w:rPr>
              <w:t xml:space="preserve"> </w:t>
            </w:r>
          </w:p>
        </w:tc>
      </w:tr>
      <w:tr w:rsidR="008924A1">
        <w:trPr>
          <w:trHeight w:val="5588"/>
        </w:trPr>
        <w:tc>
          <w:tcPr>
            <w:tcW w:w="5223" w:type="dxa"/>
          </w:tcPr>
          <w:p w:rsidR="008924A1" w:rsidRDefault="00DB7562">
            <w:pPr>
              <w:pStyle w:val="TableParagraph"/>
              <w:spacing w:before="48"/>
              <w:ind w:left="1440"/>
              <w:rPr>
                <w:sz w:val="28"/>
              </w:rPr>
            </w:pPr>
            <w:r>
              <w:rPr>
                <w:sz w:val="28"/>
                <w:u w:val="single"/>
              </w:rPr>
              <w:t>Mathematics</w:t>
            </w:r>
          </w:p>
          <w:p w:rsidR="008924A1" w:rsidRDefault="00DB7562">
            <w:pPr>
              <w:pStyle w:val="TableParagraph"/>
              <w:numPr>
                <w:ilvl w:val="0"/>
                <w:numId w:val="4"/>
              </w:numPr>
              <w:tabs>
                <w:tab w:val="left" w:pos="629"/>
                <w:tab w:val="left" w:pos="630"/>
              </w:tabs>
              <w:spacing w:before="204" w:line="302" w:lineRule="auto"/>
              <w:ind w:right="654"/>
            </w:pPr>
            <w:r>
              <w:rPr>
                <w:w w:val="90"/>
              </w:rPr>
              <w:t>We</w:t>
            </w:r>
            <w:r>
              <w:rPr>
                <w:spacing w:val="7"/>
                <w:w w:val="90"/>
              </w:rPr>
              <w:t xml:space="preserve"> </w:t>
            </w:r>
            <w:r>
              <w:rPr>
                <w:w w:val="90"/>
              </w:rPr>
              <w:t>will</w:t>
            </w:r>
            <w:r>
              <w:rPr>
                <w:spacing w:val="10"/>
                <w:w w:val="90"/>
              </w:rPr>
              <w:t xml:space="preserve"> </w:t>
            </w:r>
            <w:r>
              <w:rPr>
                <w:w w:val="90"/>
              </w:rPr>
              <w:t>sing</w:t>
            </w:r>
            <w:r>
              <w:rPr>
                <w:spacing w:val="9"/>
                <w:w w:val="90"/>
              </w:rPr>
              <w:t xml:space="preserve"> </w:t>
            </w:r>
            <w:r>
              <w:rPr>
                <w:w w:val="90"/>
              </w:rPr>
              <w:t>a</w:t>
            </w:r>
            <w:r>
              <w:rPr>
                <w:spacing w:val="8"/>
                <w:w w:val="90"/>
              </w:rPr>
              <w:t xml:space="preserve"> </w:t>
            </w:r>
            <w:r>
              <w:rPr>
                <w:w w:val="90"/>
              </w:rPr>
              <w:t>range</w:t>
            </w:r>
            <w:r>
              <w:rPr>
                <w:spacing w:val="8"/>
                <w:w w:val="90"/>
              </w:rPr>
              <w:t xml:space="preserve"> </w:t>
            </w:r>
            <w:r>
              <w:rPr>
                <w:w w:val="90"/>
              </w:rPr>
              <w:t>of</w:t>
            </w:r>
            <w:r>
              <w:rPr>
                <w:spacing w:val="7"/>
                <w:w w:val="90"/>
              </w:rPr>
              <w:t xml:space="preserve"> </w:t>
            </w:r>
            <w:r>
              <w:rPr>
                <w:w w:val="90"/>
              </w:rPr>
              <w:t>number</w:t>
            </w:r>
            <w:r>
              <w:rPr>
                <w:spacing w:val="7"/>
                <w:w w:val="90"/>
              </w:rPr>
              <w:t xml:space="preserve"> </w:t>
            </w:r>
            <w:r>
              <w:rPr>
                <w:w w:val="90"/>
              </w:rPr>
              <w:t>rhymes</w:t>
            </w:r>
            <w:r>
              <w:rPr>
                <w:spacing w:val="8"/>
                <w:w w:val="90"/>
              </w:rPr>
              <w:t xml:space="preserve"> </w:t>
            </w:r>
            <w:r>
              <w:rPr>
                <w:w w:val="90"/>
              </w:rPr>
              <w:t>and</w:t>
            </w:r>
            <w:r>
              <w:rPr>
                <w:spacing w:val="-56"/>
                <w:w w:val="90"/>
              </w:rPr>
              <w:t xml:space="preserve"> </w:t>
            </w:r>
            <w:r>
              <w:t>songs.</w:t>
            </w:r>
          </w:p>
          <w:p w:rsidR="00032CAA" w:rsidRPr="00032CAA" w:rsidRDefault="00032CAA" w:rsidP="00032CAA">
            <w:pPr>
              <w:pStyle w:val="TableParagraph"/>
              <w:numPr>
                <w:ilvl w:val="0"/>
                <w:numId w:val="4"/>
              </w:numPr>
              <w:tabs>
                <w:tab w:val="left" w:pos="629"/>
                <w:tab w:val="left" w:pos="630"/>
              </w:tabs>
              <w:spacing w:before="120"/>
              <w:ind w:hanging="568"/>
            </w:pPr>
            <w:r w:rsidRPr="00032CAA">
              <w:t xml:space="preserve">We will </w:t>
            </w:r>
            <w:r w:rsidR="00A10966">
              <w:t xml:space="preserve">use the Numicon to find how many ways we can make 4. </w:t>
            </w:r>
            <w:r w:rsidRPr="00032CAA">
              <w:t xml:space="preserve"> </w:t>
            </w:r>
          </w:p>
          <w:p w:rsidR="00032CAA" w:rsidRPr="00032CAA" w:rsidRDefault="00032CAA" w:rsidP="00032CAA">
            <w:pPr>
              <w:pStyle w:val="TableParagraph"/>
              <w:numPr>
                <w:ilvl w:val="0"/>
                <w:numId w:val="4"/>
              </w:numPr>
              <w:tabs>
                <w:tab w:val="left" w:pos="629"/>
                <w:tab w:val="left" w:pos="630"/>
              </w:tabs>
              <w:spacing w:before="120"/>
              <w:ind w:hanging="568"/>
            </w:pPr>
            <w:r w:rsidRPr="00032CAA">
              <w:t xml:space="preserve">We will </w:t>
            </w:r>
            <w:r w:rsidR="00A10966">
              <w:t xml:space="preserve">find different ways of making 4 using 2 different </w:t>
            </w:r>
            <w:proofErr w:type="spellStart"/>
            <w:r w:rsidR="00A10966">
              <w:t>coloured</w:t>
            </w:r>
            <w:proofErr w:type="spellEnd"/>
            <w:r w:rsidR="00A10966">
              <w:t xml:space="preserve"> cubes. </w:t>
            </w:r>
          </w:p>
          <w:p w:rsidR="00032CAA" w:rsidRDefault="00032CAA" w:rsidP="00032CAA">
            <w:pPr>
              <w:pStyle w:val="TableParagraph"/>
              <w:numPr>
                <w:ilvl w:val="0"/>
                <w:numId w:val="4"/>
              </w:numPr>
              <w:tabs>
                <w:tab w:val="left" w:pos="629"/>
                <w:tab w:val="left" w:pos="630"/>
              </w:tabs>
              <w:spacing w:before="120"/>
              <w:ind w:hanging="568"/>
            </w:pPr>
            <w:r w:rsidRPr="00032CAA">
              <w:t xml:space="preserve">We will </w:t>
            </w:r>
            <w:r w:rsidR="00A10966">
              <w:t>look at comparing amounts. Howard and Teddy are arguing about who has the most toys. Can we help them to find out who has more or fewer toys? How do we know?</w:t>
            </w:r>
          </w:p>
          <w:p w:rsidR="00032CAA" w:rsidRPr="00032CAA" w:rsidRDefault="00032CAA" w:rsidP="00032CAA">
            <w:pPr>
              <w:pStyle w:val="TableParagraph"/>
              <w:numPr>
                <w:ilvl w:val="0"/>
                <w:numId w:val="4"/>
              </w:numPr>
              <w:tabs>
                <w:tab w:val="left" w:pos="629"/>
                <w:tab w:val="left" w:pos="630"/>
              </w:tabs>
              <w:spacing w:before="120"/>
              <w:ind w:hanging="568"/>
            </w:pPr>
            <w:proofErr w:type="spellStart"/>
            <w:r>
              <w:t>Maths</w:t>
            </w:r>
            <w:proofErr w:type="spellEnd"/>
            <w:r>
              <w:t xml:space="preserve"> of the day- </w:t>
            </w:r>
            <w:r w:rsidR="00A10966">
              <w:t xml:space="preserve">Welly throwing- we will throw wellies and then measure how far we have thrown them using our footsteps. </w:t>
            </w:r>
          </w:p>
          <w:p w:rsidR="008924A1" w:rsidRDefault="00DB7562">
            <w:pPr>
              <w:pStyle w:val="TableParagraph"/>
              <w:ind w:left="3823"/>
              <w:rPr>
                <w:sz w:val="20"/>
              </w:rPr>
            </w:pPr>
            <w:r>
              <w:rPr>
                <w:noProof/>
                <w:sz w:val="20"/>
              </w:rPr>
              <w:drawing>
                <wp:inline distT="0" distB="0" distL="0" distR="0">
                  <wp:extent cx="564879" cy="408431"/>
                  <wp:effectExtent l="0" t="0" r="0" b="0"/>
                  <wp:docPr id="9" name="image5.jpeg" descr="Numbers Clipart - Clipart.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7" cstate="print"/>
                          <a:stretch>
                            <a:fillRect/>
                          </a:stretch>
                        </pic:blipFill>
                        <pic:spPr>
                          <a:xfrm>
                            <a:off x="0" y="0"/>
                            <a:ext cx="564879" cy="408431"/>
                          </a:xfrm>
                          <a:prstGeom prst="rect">
                            <a:avLst/>
                          </a:prstGeom>
                        </pic:spPr>
                      </pic:pic>
                    </a:graphicData>
                  </a:graphic>
                </wp:inline>
              </w:drawing>
            </w:r>
          </w:p>
          <w:p w:rsidR="008924A1" w:rsidRDefault="008924A1">
            <w:pPr>
              <w:pStyle w:val="TableParagraph"/>
              <w:spacing w:before="10"/>
              <w:rPr>
                <w:sz w:val="17"/>
              </w:rPr>
            </w:pPr>
          </w:p>
        </w:tc>
        <w:tc>
          <w:tcPr>
            <w:tcW w:w="5221" w:type="dxa"/>
          </w:tcPr>
          <w:p w:rsidR="008924A1" w:rsidRDefault="00DB7562">
            <w:pPr>
              <w:pStyle w:val="TableParagraph"/>
              <w:spacing w:before="48"/>
              <w:ind w:left="1179"/>
              <w:rPr>
                <w:sz w:val="28"/>
              </w:rPr>
            </w:pPr>
            <w:r>
              <w:rPr>
                <w:w w:val="90"/>
                <w:sz w:val="28"/>
                <w:u w:val="single"/>
              </w:rPr>
              <w:t>Understanding</w:t>
            </w:r>
            <w:r>
              <w:rPr>
                <w:spacing w:val="15"/>
                <w:w w:val="90"/>
                <w:sz w:val="28"/>
                <w:u w:val="single"/>
              </w:rPr>
              <w:t xml:space="preserve"> </w:t>
            </w:r>
            <w:r>
              <w:rPr>
                <w:w w:val="90"/>
                <w:sz w:val="28"/>
                <w:u w:val="single"/>
              </w:rPr>
              <w:t>the</w:t>
            </w:r>
            <w:r>
              <w:rPr>
                <w:spacing w:val="15"/>
                <w:w w:val="90"/>
                <w:sz w:val="28"/>
                <w:u w:val="single"/>
              </w:rPr>
              <w:t xml:space="preserve"> </w:t>
            </w:r>
            <w:r>
              <w:rPr>
                <w:w w:val="90"/>
                <w:sz w:val="28"/>
                <w:u w:val="single"/>
              </w:rPr>
              <w:t>World</w:t>
            </w:r>
          </w:p>
          <w:p w:rsidR="008924A1" w:rsidRDefault="008924A1">
            <w:pPr>
              <w:pStyle w:val="TableParagraph"/>
              <w:spacing w:before="8"/>
              <w:rPr>
                <w:sz w:val="10"/>
              </w:rPr>
            </w:pPr>
          </w:p>
          <w:p w:rsidR="008924A1" w:rsidRDefault="00DB7562">
            <w:pPr>
              <w:pStyle w:val="TableParagraph"/>
              <w:ind w:left="2049"/>
              <w:rPr>
                <w:sz w:val="20"/>
              </w:rPr>
            </w:pPr>
            <w:r>
              <w:rPr>
                <w:noProof/>
                <w:sz w:val="20"/>
              </w:rPr>
              <w:drawing>
                <wp:inline distT="0" distB="0" distL="0" distR="0">
                  <wp:extent cx="706065" cy="688848"/>
                  <wp:effectExtent l="0" t="0" r="0" b="0"/>
                  <wp:docPr id="11" name="image6.jpeg" descr="Earth Clipart Free Earth Clipart Free Globe Earth Green - Planet Earth  Clipart Transparent PNG - 703x720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8" cstate="print"/>
                          <a:stretch>
                            <a:fillRect/>
                          </a:stretch>
                        </pic:blipFill>
                        <pic:spPr>
                          <a:xfrm>
                            <a:off x="0" y="0"/>
                            <a:ext cx="706065" cy="688848"/>
                          </a:xfrm>
                          <a:prstGeom prst="rect">
                            <a:avLst/>
                          </a:prstGeom>
                        </pic:spPr>
                      </pic:pic>
                    </a:graphicData>
                  </a:graphic>
                </wp:inline>
              </w:drawing>
            </w:r>
          </w:p>
          <w:p w:rsidR="00EE086A" w:rsidRDefault="00A10966" w:rsidP="00032CAA">
            <w:pPr>
              <w:pStyle w:val="TableParagraph"/>
              <w:numPr>
                <w:ilvl w:val="0"/>
                <w:numId w:val="3"/>
              </w:numPr>
              <w:tabs>
                <w:tab w:val="left" w:pos="629"/>
                <w:tab w:val="left" w:pos="630"/>
              </w:tabs>
              <w:spacing w:before="166" w:line="302" w:lineRule="auto"/>
              <w:ind w:right="137"/>
              <w:rPr>
                <w:sz w:val="24"/>
              </w:rPr>
            </w:pPr>
            <w:r>
              <w:rPr>
                <w:w w:val="90"/>
                <w:sz w:val="20"/>
              </w:rPr>
              <w:t xml:space="preserve">This week we will explore the </w:t>
            </w:r>
            <w:proofErr w:type="spellStart"/>
            <w:r>
              <w:rPr>
                <w:w w:val="90"/>
                <w:sz w:val="20"/>
              </w:rPr>
              <w:t>ipads</w:t>
            </w:r>
            <w:proofErr w:type="spellEnd"/>
            <w:r>
              <w:rPr>
                <w:w w:val="90"/>
                <w:sz w:val="20"/>
              </w:rPr>
              <w:t>. How do we handle them carefully, can we turn them on/</w:t>
            </w:r>
            <w:proofErr w:type="gramStart"/>
            <w:r>
              <w:rPr>
                <w:w w:val="90"/>
                <w:sz w:val="20"/>
              </w:rPr>
              <w:t>off.</w:t>
            </w:r>
            <w:proofErr w:type="gramEnd"/>
            <w:r>
              <w:rPr>
                <w:w w:val="90"/>
                <w:sz w:val="20"/>
              </w:rPr>
              <w:t xml:space="preserve"> How do we open an app? How can we stay safe when using the </w:t>
            </w:r>
            <w:proofErr w:type="spellStart"/>
            <w:proofErr w:type="gramStart"/>
            <w:r>
              <w:rPr>
                <w:w w:val="90"/>
                <w:sz w:val="20"/>
              </w:rPr>
              <w:t>ipads</w:t>
            </w:r>
            <w:proofErr w:type="spellEnd"/>
            <w:r>
              <w:rPr>
                <w:w w:val="90"/>
                <w:sz w:val="20"/>
              </w:rPr>
              <w:t>.</w:t>
            </w:r>
            <w:proofErr w:type="gramEnd"/>
            <w:r>
              <w:rPr>
                <w:w w:val="90"/>
                <w:sz w:val="20"/>
              </w:rPr>
              <w:t xml:space="preserve"> </w:t>
            </w:r>
          </w:p>
        </w:tc>
      </w:tr>
      <w:tr w:rsidR="008924A1">
        <w:trPr>
          <w:trHeight w:val="3938"/>
        </w:trPr>
        <w:tc>
          <w:tcPr>
            <w:tcW w:w="5223" w:type="dxa"/>
          </w:tcPr>
          <w:p w:rsidR="008924A1" w:rsidRDefault="00DB7562">
            <w:pPr>
              <w:pStyle w:val="TableParagraph"/>
              <w:spacing w:before="45"/>
              <w:ind w:left="1744" w:right="1725"/>
              <w:jc w:val="center"/>
              <w:rPr>
                <w:sz w:val="32"/>
              </w:rPr>
            </w:pPr>
            <w:r>
              <w:rPr>
                <w:sz w:val="32"/>
                <w:u w:val="thick"/>
              </w:rPr>
              <w:t>Physical</w:t>
            </w:r>
          </w:p>
          <w:p w:rsidR="008924A1" w:rsidRDefault="008924A1">
            <w:pPr>
              <w:pStyle w:val="TableParagraph"/>
              <w:rPr>
                <w:sz w:val="38"/>
              </w:rPr>
            </w:pPr>
          </w:p>
          <w:p w:rsidR="008924A1" w:rsidRDefault="008924A1">
            <w:pPr>
              <w:pStyle w:val="TableParagraph"/>
              <w:spacing w:before="4"/>
              <w:rPr>
                <w:sz w:val="31"/>
              </w:rPr>
            </w:pPr>
          </w:p>
          <w:p w:rsidR="008924A1" w:rsidRDefault="00DB7562">
            <w:pPr>
              <w:pStyle w:val="TableParagraph"/>
              <w:numPr>
                <w:ilvl w:val="0"/>
                <w:numId w:val="2"/>
              </w:numPr>
              <w:tabs>
                <w:tab w:val="left" w:pos="629"/>
                <w:tab w:val="left" w:pos="630"/>
              </w:tabs>
              <w:ind w:hanging="568"/>
              <w:rPr>
                <w:sz w:val="24"/>
              </w:rPr>
            </w:pPr>
            <w:r>
              <w:rPr>
                <w:sz w:val="24"/>
              </w:rPr>
              <w:t>Construction</w:t>
            </w:r>
          </w:p>
          <w:p w:rsidR="008924A1" w:rsidRDefault="00DB7562">
            <w:pPr>
              <w:pStyle w:val="TableParagraph"/>
              <w:numPr>
                <w:ilvl w:val="0"/>
                <w:numId w:val="2"/>
              </w:numPr>
              <w:tabs>
                <w:tab w:val="left" w:pos="629"/>
                <w:tab w:val="left" w:pos="630"/>
              </w:tabs>
              <w:spacing w:before="192"/>
              <w:ind w:hanging="568"/>
              <w:rPr>
                <w:sz w:val="24"/>
              </w:rPr>
            </w:pPr>
            <w:r>
              <w:rPr>
                <w:spacing w:val="-1"/>
                <w:w w:val="95"/>
                <w:sz w:val="24"/>
              </w:rPr>
              <w:t>Smile</w:t>
            </w:r>
            <w:r>
              <w:rPr>
                <w:spacing w:val="-13"/>
                <w:w w:val="95"/>
                <w:sz w:val="24"/>
              </w:rPr>
              <w:t xml:space="preserve"> </w:t>
            </w:r>
            <w:r>
              <w:rPr>
                <w:spacing w:val="-1"/>
                <w:w w:val="95"/>
                <w:sz w:val="24"/>
              </w:rPr>
              <w:t>for</w:t>
            </w:r>
            <w:r>
              <w:rPr>
                <w:spacing w:val="-11"/>
                <w:w w:val="95"/>
                <w:sz w:val="24"/>
              </w:rPr>
              <w:t xml:space="preserve"> </w:t>
            </w:r>
            <w:r>
              <w:rPr>
                <w:w w:val="95"/>
                <w:sz w:val="24"/>
              </w:rPr>
              <w:t>a</w:t>
            </w:r>
            <w:r>
              <w:rPr>
                <w:spacing w:val="-11"/>
                <w:w w:val="95"/>
                <w:sz w:val="24"/>
              </w:rPr>
              <w:t xml:space="preserve"> </w:t>
            </w:r>
            <w:r>
              <w:rPr>
                <w:w w:val="95"/>
                <w:sz w:val="24"/>
              </w:rPr>
              <w:t>Mile</w:t>
            </w:r>
          </w:p>
          <w:p w:rsidR="008924A1" w:rsidRPr="000E25BF" w:rsidRDefault="00EE086A">
            <w:pPr>
              <w:pStyle w:val="TableParagraph"/>
              <w:numPr>
                <w:ilvl w:val="0"/>
                <w:numId w:val="2"/>
              </w:numPr>
              <w:tabs>
                <w:tab w:val="left" w:pos="629"/>
                <w:tab w:val="left" w:pos="630"/>
              </w:tabs>
              <w:spacing w:before="192"/>
              <w:ind w:hanging="568"/>
              <w:rPr>
                <w:sz w:val="24"/>
              </w:rPr>
            </w:pPr>
            <w:r>
              <w:rPr>
                <w:noProof/>
              </w:rPr>
              <w:drawing>
                <wp:anchor distT="0" distB="0" distL="0" distR="0" simplePos="0" relativeHeight="487530496" behindDoc="1" locked="0" layoutInCell="1" allowOverlap="1">
                  <wp:simplePos x="0" y="0"/>
                  <wp:positionH relativeFrom="page">
                    <wp:posOffset>1632585</wp:posOffset>
                  </wp:positionH>
                  <wp:positionV relativeFrom="page">
                    <wp:posOffset>1380490</wp:posOffset>
                  </wp:positionV>
                  <wp:extent cx="1395508" cy="877824"/>
                  <wp:effectExtent l="0" t="0" r="0" b="0"/>
                  <wp:wrapNone/>
                  <wp:docPr id="3" name="image2.jpeg" descr="42 Handball Girl Illustrations &amp;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395508" cy="877824"/>
                          </a:xfrm>
                          <a:prstGeom prst="rect">
                            <a:avLst/>
                          </a:prstGeom>
                        </pic:spPr>
                      </pic:pic>
                    </a:graphicData>
                  </a:graphic>
                </wp:anchor>
              </w:drawing>
            </w:r>
            <w:r w:rsidR="00DB7562">
              <w:rPr>
                <w:w w:val="90"/>
                <w:sz w:val="24"/>
              </w:rPr>
              <w:t>Jump</w:t>
            </w:r>
            <w:r w:rsidR="00DB7562">
              <w:rPr>
                <w:spacing w:val="13"/>
                <w:w w:val="90"/>
                <w:sz w:val="24"/>
              </w:rPr>
              <w:t xml:space="preserve"> </w:t>
            </w:r>
            <w:r w:rsidR="00DB7562">
              <w:rPr>
                <w:w w:val="90"/>
                <w:sz w:val="24"/>
              </w:rPr>
              <w:t>start</w:t>
            </w:r>
            <w:r w:rsidR="00DB7562">
              <w:rPr>
                <w:spacing w:val="14"/>
                <w:w w:val="90"/>
                <w:sz w:val="24"/>
              </w:rPr>
              <w:t xml:space="preserve"> </w:t>
            </w:r>
            <w:r w:rsidR="00DB7562">
              <w:rPr>
                <w:w w:val="90"/>
                <w:sz w:val="24"/>
              </w:rPr>
              <w:t>Johnny</w:t>
            </w:r>
          </w:p>
          <w:p w:rsidR="000E25BF" w:rsidRDefault="000E25BF">
            <w:pPr>
              <w:pStyle w:val="TableParagraph"/>
              <w:numPr>
                <w:ilvl w:val="0"/>
                <w:numId w:val="2"/>
              </w:numPr>
              <w:tabs>
                <w:tab w:val="left" w:pos="629"/>
                <w:tab w:val="left" w:pos="630"/>
              </w:tabs>
              <w:spacing w:before="192"/>
              <w:ind w:hanging="568"/>
              <w:rPr>
                <w:sz w:val="24"/>
              </w:rPr>
            </w:pPr>
            <w:r>
              <w:rPr>
                <w:sz w:val="24"/>
              </w:rPr>
              <w:t>PE with Ross</w:t>
            </w:r>
          </w:p>
          <w:p w:rsidR="00A10966" w:rsidRDefault="00A10966">
            <w:pPr>
              <w:pStyle w:val="TableParagraph"/>
              <w:numPr>
                <w:ilvl w:val="0"/>
                <w:numId w:val="2"/>
              </w:numPr>
              <w:tabs>
                <w:tab w:val="left" w:pos="629"/>
                <w:tab w:val="left" w:pos="630"/>
              </w:tabs>
              <w:spacing w:before="192"/>
              <w:ind w:hanging="568"/>
              <w:rPr>
                <w:sz w:val="24"/>
              </w:rPr>
            </w:pPr>
            <w:r>
              <w:rPr>
                <w:sz w:val="24"/>
              </w:rPr>
              <w:t xml:space="preserve">Forest school </w:t>
            </w:r>
          </w:p>
          <w:p w:rsidR="00EE086A" w:rsidRDefault="00EE086A" w:rsidP="00EE086A">
            <w:pPr>
              <w:pStyle w:val="TableParagraph"/>
              <w:tabs>
                <w:tab w:val="left" w:pos="629"/>
                <w:tab w:val="left" w:pos="630"/>
              </w:tabs>
              <w:spacing w:before="192"/>
              <w:ind w:left="61"/>
              <w:rPr>
                <w:sz w:val="24"/>
              </w:rPr>
            </w:pPr>
          </w:p>
        </w:tc>
        <w:tc>
          <w:tcPr>
            <w:tcW w:w="5221" w:type="dxa"/>
          </w:tcPr>
          <w:p w:rsidR="008924A1" w:rsidRDefault="00DB7562">
            <w:pPr>
              <w:pStyle w:val="TableParagraph"/>
              <w:spacing w:before="45"/>
              <w:ind w:left="871"/>
              <w:rPr>
                <w:sz w:val="32"/>
              </w:rPr>
            </w:pPr>
            <w:r>
              <w:rPr>
                <w:w w:val="90"/>
                <w:sz w:val="32"/>
                <w:u w:val="thick"/>
              </w:rPr>
              <w:t>Expressive</w:t>
            </w:r>
            <w:r>
              <w:rPr>
                <w:spacing w:val="12"/>
                <w:w w:val="90"/>
                <w:sz w:val="32"/>
                <w:u w:val="thick"/>
              </w:rPr>
              <w:t xml:space="preserve"> </w:t>
            </w:r>
            <w:r>
              <w:rPr>
                <w:w w:val="90"/>
                <w:sz w:val="32"/>
                <w:u w:val="thick"/>
              </w:rPr>
              <w:t>Arts</w:t>
            </w:r>
            <w:r>
              <w:rPr>
                <w:spacing w:val="14"/>
                <w:w w:val="90"/>
                <w:sz w:val="32"/>
                <w:u w:val="thick"/>
              </w:rPr>
              <w:t xml:space="preserve"> </w:t>
            </w:r>
            <w:r>
              <w:rPr>
                <w:w w:val="90"/>
                <w:sz w:val="32"/>
                <w:u w:val="thick"/>
              </w:rPr>
              <w:t>and</w:t>
            </w:r>
            <w:r>
              <w:rPr>
                <w:spacing w:val="14"/>
                <w:w w:val="90"/>
                <w:sz w:val="32"/>
                <w:u w:val="thick"/>
              </w:rPr>
              <w:t xml:space="preserve"> </w:t>
            </w:r>
            <w:r>
              <w:rPr>
                <w:w w:val="90"/>
                <w:sz w:val="32"/>
                <w:u w:val="thick"/>
              </w:rPr>
              <w:t>Design</w:t>
            </w:r>
          </w:p>
          <w:p w:rsidR="008924A1" w:rsidRDefault="008924A1">
            <w:pPr>
              <w:pStyle w:val="TableParagraph"/>
              <w:rPr>
                <w:sz w:val="38"/>
              </w:rPr>
            </w:pPr>
          </w:p>
          <w:p w:rsidR="00EE086A" w:rsidRDefault="00A10966" w:rsidP="00EE086A">
            <w:pPr>
              <w:pStyle w:val="TableParagraph"/>
              <w:numPr>
                <w:ilvl w:val="0"/>
                <w:numId w:val="1"/>
              </w:numPr>
              <w:tabs>
                <w:tab w:val="left" w:pos="629"/>
                <w:tab w:val="left" w:pos="630"/>
              </w:tabs>
              <w:spacing w:before="191"/>
              <w:ind w:hanging="568"/>
              <w:rPr>
                <w:sz w:val="24"/>
              </w:rPr>
            </w:pPr>
            <w:r>
              <w:rPr>
                <w:sz w:val="24"/>
              </w:rPr>
              <w:t xml:space="preserve">Leaf rubbing </w:t>
            </w:r>
          </w:p>
          <w:p w:rsidR="000E25BF" w:rsidRDefault="000E25BF" w:rsidP="00EE086A">
            <w:pPr>
              <w:pStyle w:val="TableParagraph"/>
              <w:numPr>
                <w:ilvl w:val="0"/>
                <w:numId w:val="1"/>
              </w:numPr>
              <w:tabs>
                <w:tab w:val="left" w:pos="629"/>
                <w:tab w:val="left" w:pos="630"/>
              </w:tabs>
              <w:spacing w:before="191"/>
              <w:ind w:hanging="568"/>
              <w:rPr>
                <w:sz w:val="24"/>
              </w:rPr>
            </w:pPr>
            <w:r w:rsidRPr="00EE086A">
              <w:rPr>
                <w:sz w:val="24"/>
              </w:rPr>
              <w:t xml:space="preserve">Music </w:t>
            </w:r>
          </w:p>
          <w:p w:rsidR="00A10966" w:rsidRPr="00EE086A" w:rsidRDefault="00A10966" w:rsidP="00EE086A">
            <w:pPr>
              <w:pStyle w:val="TableParagraph"/>
              <w:numPr>
                <w:ilvl w:val="0"/>
                <w:numId w:val="1"/>
              </w:numPr>
              <w:tabs>
                <w:tab w:val="left" w:pos="629"/>
                <w:tab w:val="left" w:pos="630"/>
              </w:tabs>
              <w:spacing w:before="191"/>
              <w:ind w:hanging="568"/>
              <w:rPr>
                <w:sz w:val="24"/>
              </w:rPr>
            </w:pPr>
            <w:r>
              <w:rPr>
                <w:sz w:val="24"/>
              </w:rPr>
              <w:t xml:space="preserve">Autumn leaf- handwriting patterns </w:t>
            </w:r>
          </w:p>
          <w:p w:rsidR="001538F9" w:rsidRDefault="00EE086A" w:rsidP="00A10966">
            <w:pPr>
              <w:pStyle w:val="TableParagraph"/>
              <w:tabs>
                <w:tab w:val="left" w:pos="629"/>
                <w:tab w:val="left" w:pos="630"/>
              </w:tabs>
              <w:spacing w:before="191"/>
              <w:ind w:left="629"/>
              <w:rPr>
                <w:sz w:val="24"/>
              </w:rPr>
            </w:pPr>
            <w:r>
              <w:rPr>
                <w:noProof/>
              </w:rPr>
              <w:drawing>
                <wp:anchor distT="0" distB="0" distL="0" distR="0" simplePos="0" relativeHeight="487529984" behindDoc="1" locked="0" layoutInCell="1" allowOverlap="1">
                  <wp:simplePos x="0" y="0"/>
                  <wp:positionH relativeFrom="page">
                    <wp:posOffset>1973580</wp:posOffset>
                  </wp:positionH>
                  <wp:positionV relativeFrom="page">
                    <wp:posOffset>1438275</wp:posOffset>
                  </wp:positionV>
                  <wp:extent cx="1052580" cy="789432"/>
                  <wp:effectExtent l="0" t="0" r="0" b="0"/>
                  <wp:wrapNone/>
                  <wp:docPr id="1" name="image1.jpeg" descr="Clipart Of Children Painting | Free Images at Clker.com - vector clip art  online, royalty free &amp;amp;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052580" cy="789432"/>
                          </a:xfrm>
                          <a:prstGeom prst="rect">
                            <a:avLst/>
                          </a:prstGeom>
                        </pic:spPr>
                      </pic:pic>
                    </a:graphicData>
                  </a:graphic>
                </wp:anchor>
              </w:drawing>
            </w:r>
            <w:r>
              <w:rPr>
                <w:sz w:val="24"/>
              </w:rPr>
              <w:t xml:space="preserve"> </w:t>
            </w:r>
          </w:p>
        </w:tc>
      </w:tr>
    </w:tbl>
    <w:p w:rsidR="003B7810" w:rsidRDefault="003B7810">
      <w:bookmarkStart w:id="0" w:name="_GoBack"/>
      <w:bookmarkEnd w:id="0"/>
    </w:p>
    <w:sectPr w:rsidR="003B7810">
      <w:type w:val="continuous"/>
      <w:pgSz w:w="11910" w:h="16840"/>
      <w:pgMar w:top="28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34F17"/>
    <w:multiLevelType w:val="hybridMultilevel"/>
    <w:tmpl w:val="B986D662"/>
    <w:lvl w:ilvl="0" w:tplc="FD0C3D8A">
      <w:numFmt w:val="bullet"/>
      <w:lvlText w:val=""/>
      <w:lvlJc w:val="left"/>
      <w:pPr>
        <w:ind w:left="629" w:hanging="567"/>
      </w:pPr>
      <w:rPr>
        <w:rFonts w:ascii="Symbol" w:eastAsia="Symbol" w:hAnsi="Symbol" w:cs="Symbol" w:hint="default"/>
        <w:w w:val="99"/>
        <w:sz w:val="20"/>
        <w:szCs w:val="20"/>
        <w:lang w:val="en-US" w:eastAsia="en-US" w:bidi="ar-SA"/>
      </w:rPr>
    </w:lvl>
    <w:lvl w:ilvl="1" w:tplc="36388F76">
      <w:numFmt w:val="bullet"/>
      <w:lvlText w:val="•"/>
      <w:lvlJc w:val="left"/>
      <w:pPr>
        <w:ind w:left="1077" w:hanging="567"/>
      </w:pPr>
      <w:rPr>
        <w:rFonts w:hint="default"/>
        <w:lang w:val="en-US" w:eastAsia="en-US" w:bidi="ar-SA"/>
      </w:rPr>
    </w:lvl>
    <w:lvl w:ilvl="2" w:tplc="3E4C7044">
      <w:numFmt w:val="bullet"/>
      <w:lvlText w:val="•"/>
      <w:lvlJc w:val="left"/>
      <w:pPr>
        <w:ind w:left="1534" w:hanging="567"/>
      </w:pPr>
      <w:rPr>
        <w:rFonts w:hint="default"/>
        <w:lang w:val="en-US" w:eastAsia="en-US" w:bidi="ar-SA"/>
      </w:rPr>
    </w:lvl>
    <w:lvl w:ilvl="3" w:tplc="4D94BE22">
      <w:numFmt w:val="bullet"/>
      <w:lvlText w:val="•"/>
      <w:lvlJc w:val="left"/>
      <w:pPr>
        <w:ind w:left="1991" w:hanging="567"/>
      </w:pPr>
      <w:rPr>
        <w:rFonts w:hint="default"/>
        <w:lang w:val="en-US" w:eastAsia="en-US" w:bidi="ar-SA"/>
      </w:rPr>
    </w:lvl>
    <w:lvl w:ilvl="4" w:tplc="B22A8A56">
      <w:numFmt w:val="bullet"/>
      <w:lvlText w:val="•"/>
      <w:lvlJc w:val="left"/>
      <w:pPr>
        <w:ind w:left="2448" w:hanging="567"/>
      </w:pPr>
      <w:rPr>
        <w:rFonts w:hint="default"/>
        <w:lang w:val="en-US" w:eastAsia="en-US" w:bidi="ar-SA"/>
      </w:rPr>
    </w:lvl>
    <w:lvl w:ilvl="5" w:tplc="6E2AAAB8">
      <w:numFmt w:val="bullet"/>
      <w:lvlText w:val="•"/>
      <w:lvlJc w:val="left"/>
      <w:pPr>
        <w:ind w:left="2905" w:hanging="567"/>
      </w:pPr>
      <w:rPr>
        <w:rFonts w:hint="default"/>
        <w:lang w:val="en-US" w:eastAsia="en-US" w:bidi="ar-SA"/>
      </w:rPr>
    </w:lvl>
    <w:lvl w:ilvl="6" w:tplc="DFF07400">
      <w:numFmt w:val="bullet"/>
      <w:lvlText w:val="•"/>
      <w:lvlJc w:val="left"/>
      <w:pPr>
        <w:ind w:left="3362" w:hanging="567"/>
      </w:pPr>
      <w:rPr>
        <w:rFonts w:hint="default"/>
        <w:lang w:val="en-US" w:eastAsia="en-US" w:bidi="ar-SA"/>
      </w:rPr>
    </w:lvl>
    <w:lvl w:ilvl="7" w:tplc="A5C88622">
      <w:numFmt w:val="bullet"/>
      <w:lvlText w:val="•"/>
      <w:lvlJc w:val="left"/>
      <w:pPr>
        <w:ind w:left="3819" w:hanging="567"/>
      </w:pPr>
      <w:rPr>
        <w:rFonts w:hint="default"/>
        <w:lang w:val="en-US" w:eastAsia="en-US" w:bidi="ar-SA"/>
      </w:rPr>
    </w:lvl>
    <w:lvl w:ilvl="8" w:tplc="5052AF3A">
      <w:numFmt w:val="bullet"/>
      <w:lvlText w:val="•"/>
      <w:lvlJc w:val="left"/>
      <w:pPr>
        <w:ind w:left="4276" w:hanging="567"/>
      </w:pPr>
      <w:rPr>
        <w:rFonts w:hint="default"/>
        <w:lang w:val="en-US" w:eastAsia="en-US" w:bidi="ar-SA"/>
      </w:rPr>
    </w:lvl>
  </w:abstractNum>
  <w:abstractNum w:abstractNumId="1" w15:restartNumberingAfterBreak="0">
    <w:nsid w:val="42EA49D0"/>
    <w:multiLevelType w:val="hybridMultilevel"/>
    <w:tmpl w:val="D3981EA8"/>
    <w:lvl w:ilvl="0" w:tplc="76C627A2">
      <w:numFmt w:val="bullet"/>
      <w:lvlText w:val=""/>
      <w:lvlJc w:val="left"/>
      <w:pPr>
        <w:ind w:left="629" w:hanging="567"/>
      </w:pPr>
      <w:rPr>
        <w:rFonts w:ascii="Symbol" w:eastAsia="Symbol" w:hAnsi="Symbol" w:cs="Symbol" w:hint="default"/>
        <w:w w:val="99"/>
        <w:sz w:val="20"/>
        <w:szCs w:val="20"/>
        <w:lang w:val="en-US" w:eastAsia="en-US" w:bidi="ar-SA"/>
      </w:rPr>
    </w:lvl>
    <w:lvl w:ilvl="1" w:tplc="BC7A4556">
      <w:numFmt w:val="bullet"/>
      <w:lvlText w:val="•"/>
      <w:lvlJc w:val="left"/>
      <w:pPr>
        <w:ind w:left="1077" w:hanging="567"/>
      </w:pPr>
      <w:rPr>
        <w:rFonts w:hint="default"/>
        <w:lang w:val="en-US" w:eastAsia="en-US" w:bidi="ar-SA"/>
      </w:rPr>
    </w:lvl>
    <w:lvl w:ilvl="2" w:tplc="5CD4B532">
      <w:numFmt w:val="bullet"/>
      <w:lvlText w:val="•"/>
      <w:lvlJc w:val="left"/>
      <w:pPr>
        <w:ind w:left="1534" w:hanging="567"/>
      </w:pPr>
      <w:rPr>
        <w:rFonts w:hint="default"/>
        <w:lang w:val="en-US" w:eastAsia="en-US" w:bidi="ar-SA"/>
      </w:rPr>
    </w:lvl>
    <w:lvl w:ilvl="3" w:tplc="D33656B4">
      <w:numFmt w:val="bullet"/>
      <w:lvlText w:val="•"/>
      <w:lvlJc w:val="left"/>
      <w:pPr>
        <w:ind w:left="1991" w:hanging="567"/>
      </w:pPr>
      <w:rPr>
        <w:rFonts w:hint="default"/>
        <w:lang w:val="en-US" w:eastAsia="en-US" w:bidi="ar-SA"/>
      </w:rPr>
    </w:lvl>
    <w:lvl w:ilvl="4" w:tplc="AC0243BC">
      <w:numFmt w:val="bullet"/>
      <w:lvlText w:val="•"/>
      <w:lvlJc w:val="left"/>
      <w:pPr>
        <w:ind w:left="2449" w:hanging="567"/>
      </w:pPr>
      <w:rPr>
        <w:rFonts w:hint="default"/>
        <w:lang w:val="en-US" w:eastAsia="en-US" w:bidi="ar-SA"/>
      </w:rPr>
    </w:lvl>
    <w:lvl w:ilvl="5" w:tplc="FE4C5EFE">
      <w:numFmt w:val="bullet"/>
      <w:lvlText w:val="•"/>
      <w:lvlJc w:val="left"/>
      <w:pPr>
        <w:ind w:left="2906" w:hanging="567"/>
      </w:pPr>
      <w:rPr>
        <w:rFonts w:hint="default"/>
        <w:lang w:val="en-US" w:eastAsia="en-US" w:bidi="ar-SA"/>
      </w:rPr>
    </w:lvl>
    <w:lvl w:ilvl="6" w:tplc="C8306FFE">
      <w:numFmt w:val="bullet"/>
      <w:lvlText w:val="•"/>
      <w:lvlJc w:val="left"/>
      <w:pPr>
        <w:ind w:left="3363" w:hanging="567"/>
      </w:pPr>
      <w:rPr>
        <w:rFonts w:hint="default"/>
        <w:lang w:val="en-US" w:eastAsia="en-US" w:bidi="ar-SA"/>
      </w:rPr>
    </w:lvl>
    <w:lvl w:ilvl="7" w:tplc="E99E122A">
      <w:numFmt w:val="bullet"/>
      <w:lvlText w:val="•"/>
      <w:lvlJc w:val="left"/>
      <w:pPr>
        <w:ind w:left="3821" w:hanging="567"/>
      </w:pPr>
      <w:rPr>
        <w:rFonts w:hint="default"/>
        <w:lang w:val="en-US" w:eastAsia="en-US" w:bidi="ar-SA"/>
      </w:rPr>
    </w:lvl>
    <w:lvl w:ilvl="8" w:tplc="5D4CA64E">
      <w:numFmt w:val="bullet"/>
      <w:lvlText w:val="•"/>
      <w:lvlJc w:val="left"/>
      <w:pPr>
        <w:ind w:left="4278" w:hanging="567"/>
      </w:pPr>
      <w:rPr>
        <w:rFonts w:hint="default"/>
        <w:lang w:val="en-US" w:eastAsia="en-US" w:bidi="ar-SA"/>
      </w:rPr>
    </w:lvl>
  </w:abstractNum>
  <w:abstractNum w:abstractNumId="2" w15:restartNumberingAfterBreak="0">
    <w:nsid w:val="474026A4"/>
    <w:multiLevelType w:val="hybridMultilevel"/>
    <w:tmpl w:val="2D3E2530"/>
    <w:lvl w:ilvl="0" w:tplc="0010BA5E">
      <w:numFmt w:val="bullet"/>
      <w:lvlText w:val=""/>
      <w:lvlJc w:val="left"/>
      <w:pPr>
        <w:ind w:left="629" w:hanging="567"/>
      </w:pPr>
      <w:rPr>
        <w:rFonts w:ascii="Symbol" w:eastAsia="Symbol" w:hAnsi="Symbol" w:cs="Symbol" w:hint="default"/>
        <w:w w:val="99"/>
        <w:sz w:val="20"/>
        <w:szCs w:val="20"/>
        <w:lang w:val="en-US" w:eastAsia="en-US" w:bidi="ar-SA"/>
      </w:rPr>
    </w:lvl>
    <w:lvl w:ilvl="1" w:tplc="3D902FF0">
      <w:numFmt w:val="bullet"/>
      <w:lvlText w:val="•"/>
      <w:lvlJc w:val="left"/>
      <w:pPr>
        <w:ind w:left="1077" w:hanging="567"/>
      </w:pPr>
      <w:rPr>
        <w:rFonts w:hint="default"/>
        <w:lang w:val="en-US" w:eastAsia="en-US" w:bidi="ar-SA"/>
      </w:rPr>
    </w:lvl>
    <w:lvl w:ilvl="2" w:tplc="8FD2DDD6">
      <w:numFmt w:val="bullet"/>
      <w:lvlText w:val="•"/>
      <w:lvlJc w:val="left"/>
      <w:pPr>
        <w:ind w:left="1534" w:hanging="567"/>
      </w:pPr>
      <w:rPr>
        <w:rFonts w:hint="default"/>
        <w:lang w:val="en-US" w:eastAsia="en-US" w:bidi="ar-SA"/>
      </w:rPr>
    </w:lvl>
    <w:lvl w:ilvl="3" w:tplc="039614C2">
      <w:numFmt w:val="bullet"/>
      <w:lvlText w:val="•"/>
      <w:lvlJc w:val="left"/>
      <w:pPr>
        <w:ind w:left="1991" w:hanging="567"/>
      </w:pPr>
      <w:rPr>
        <w:rFonts w:hint="default"/>
        <w:lang w:val="en-US" w:eastAsia="en-US" w:bidi="ar-SA"/>
      </w:rPr>
    </w:lvl>
    <w:lvl w:ilvl="4" w:tplc="CAAA6336">
      <w:numFmt w:val="bullet"/>
      <w:lvlText w:val="•"/>
      <w:lvlJc w:val="left"/>
      <w:pPr>
        <w:ind w:left="2448" w:hanging="567"/>
      </w:pPr>
      <w:rPr>
        <w:rFonts w:hint="default"/>
        <w:lang w:val="en-US" w:eastAsia="en-US" w:bidi="ar-SA"/>
      </w:rPr>
    </w:lvl>
    <w:lvl w:ilvl="5" w:tplc="6C10FABE">
      <w:numFmt w:val="bullet"/>
      <w:lvlText w:val="•"/>
      <w:lvlJc w:val="left"/>
      <w:pPr>
        <w:ind w:left="2905" w:hanging="567"/>
      </w:pPr>
      <w:rPr>
        <w:rFonts w:hint="default"/>
        <w:lang w:val="en-US" w:eastAsia="en-US" w:bidi="ar-SA"/>
      </w:rPr>
    </w:lvl>
    <w:lvl w:ilvl="6" w:tplc="DE7A7CB2">
      <w:numFmt w:val="bullet"/>
      <w:lvlText w:val="•"/>
      <w:lvlJc w:val="left"/>
      <w:pPr>
        <w:ind w:left="3362" w:hanging="567"/>
      </w:pPr>
      <w:rPr>
        <w:rFonts w:hint="default"/>
        <w:lang w:val="en-US" w:eastAsia="en-US" w:bidi="ar-SA"/>
      </w:rPr>
    </w:lvl>
    <w:lvl w:ilvl="7" w:tplc="385C8C30">
      <w:numFmt w:val="bullet"/>
      <w:lvlText w:val="•"/>
      <w:lvlJc w:val="left"/>
      <w:pPr>
        <w:ind w:left="3819" w:hanging="567"/>
      </w:pPr>
      <w:rPr>
        <w:rFonts w:hint="default"/>
        <w:lang w:val="en-US" w:eastAsia="en-US" w:bidi="ar-SA"/>
      </w:rPr>
    </w:lvl>
    <w:lvl w:ilvl="8" w:tplc="81146C0C">
      <w:numFmt w:val="bullet"/>
      <w:lvlText w:val="•"/>
      <w:lvlJc w:val="left"/>
      <w:pPr>
        <w:ind w:left="4276" w:hanging="567"/>
      </w:pPr>
      <w:rPr>
        <w:rFonts w:hint="default"/>
        <w:lang w:val="en-US" w:eastAsia="en-US" w:bidi="ar-SA"/>
      </w:rPr>
    </w:lvl>
  </w:abstractNum>
  <w:abstractNum w:abstractNumId="3" w15:restartNumberingAfterBreak="0">
    <w:nsid w:val="729B6242"/>
    <w:multiLevelType w:val="hybridMultilevel"/>
    <w:tmpl w:val="7566512A"/>
    <w:lvl w:ilvl="0" w:tplc="4B4049F0">
      <w:numFmt w:val="bullet"/>
      <w:lvlText w:val=""/>
      <w:lvlJc w:val="left"/>
      <w:pPr>
        <w:ind w:left="629" w:hanging="567"/>
      </w:pPr>
      <w:rPr>
        <w:rFonts w:ascii="Symbol" w:eastAsia="Symbol" w:hAnsi="Symbol" w:cs="Symbol" w:hint="default"/>
        <w:w w:val="99"/>
        <w:sz w:val="20"/>
        <w:szCs w:val="20"/>
        <w:lang w:val="en-US" w:eastAsia="en-US" w:bidi="ar-SA"/>
      </w:rPr>
    </w:lvl>
    <w:lvl w:ilvl="1" w:tplc="D07017FE">
      <w:numFmt w:val="bullet"/>
      <w:lvlText w:val="•"/>
      <w:lvlJc w:val="left"/>
      <w:pPr>
        <w:ind w:left="1077" w:hanging="567"/>
      </w:pPr>
      <w:rPr>
        <w:rFonts w:hint="default"/>
        <w:lang w:val="en-US" w:eastAsia="en-US" w:bidi="ar-SA"/>
      </w:rPr>
    </w:lvl>
    <w:lvl w:ilvl="2" w:tplc="E736BDF8">
      <w:numFmt w:val="bullet"/>
      <w:lvlText w:val="•"/>
      <w:lvlJc w:val="left"/>
      <w:pPr>
        <w:ind w:left="1534" w:hanging="567"/>
      </w:pPr>
      <w:rPr>
        <w:rFonts w:hint="default"/>
        <w:lang w:val="en-US" w:eastAsia="en-US" w:bidi="ar-SA"/>
      </w:rPr>
    </w:lvl>
    <w:lvl w:ilvl="3" w:tplc="8B1426AA">
      <w:numFmt w:val="bullet"/>
      <w:lvlText w:val="•"/>
      <w:lvlJc w:val="left"/>
      <w:pPr>
        <w:ind w:left="1991" w:hanging="567"/>
      </w:pPr>
      <w:rPr>
        <w:rFonts w:hint="default"/>
        <w:lang w:val="en-US" w:eastAsia="en-US" w:bidi="ar-SA"/>
      </w:rPr>
    </w:lvl>
    <w:lvl w:ilvl="4" w:tplc="C090D16E">
      <w:numFmt w:val="bullet"/>
      <w:lvlText w:val="•"/>
      <w:lvlJc w:val="left"/>
      <w:pPr>
        <w:ind w:left="2449" w:hanging="567"/>
      </w:pPr>
      <w:rPr>
        <w:rFonts w:hint="default"/>
        <w:lang w:val="en-US" w:eastAsia="en-US" w:bidi="ar-SA"/>
      </w:rPr>
    </w:lvl>
    <w:lvl w:ilvl="5" w:tplc="22CE8056">
      <w:numFmt w:val="bullet"/>
      <w:lvlText w:val="•"/>
      <w:lvlJc w:val="left"/>
      <w:pPr>
        <w:ind w:left="2906" w:hanging="567"/>
      </w:pPr>
      <w:rPr>
        <w:rFonts w:hint="default"/>
        <w:lang w:val="en-US" w:eastAsia="en-US" w:bidi="ar-SA"/>
      </w:rPr>
    </w:lvl>
    <w:lvl w:ilvl="6" w:tplc="D3D4F8D8">
      <w:numFmt w:val="bullet"/>
      <w:lvlText w:val="•"/>
      <w:lvlJc w:val="left"/>
      <w:pPr>
        <w:ind w:left="3363" w:hanging="567"/>
      </w:pPr>
      <w:rPr>
        <w:rFonts w:hint="default"/>
        <w:lang w:val="en-US" w:eastAsia="en-US" w:bidi="ar-SA"/>
      </w:rPr>
    </w:lvl>
    <w:lvl w:ilvl="7" w:tplc="2826B78A">
      <w:numFmt w:val="bullet"/>
      <w:lvlText w:val="•"/>
      <w:lvlJc w:val="left"/>
      <w:pPr>
        <w:ind w:left="3821" w:hanging="567"/>
      </w:pPr>
      <w:rPr>
        <w:rFonts w:hint="default"/>
        <w:lang w:val="en-US" w:eastAsia="en-US" w:bidi="ar-SA"/>
      </w:rPr>
    </w:lvl>
    <w:lvl w:ilvl="8" w:tplc="E23EE876">
      <w:numFmt w:val="bullet"/>
      <w:lvlText w:val="•"/>
      <w:lvlJc w:val="left"/>
      <w:pPr>
        <w:ind w:left="4278" w:hanging="567"/>
      </w:pPr>
      <w:rPr>
        <w:rFonts w:hint="default"/>
        <w:lang w:val="en-US" w:eastAsia="en-US" w:bidi="ar-SA"/>
      </w:rPr>
    </w:lvl>
  </w:abstractNum>
  <w:abstractNum w:abstractNumId="4" w15:restartNumberingAfterBreak="0">
    <w:nsid w:val="730F4CF6"/>
    <w:multiLevelType w:val="hybridMultilevel"/>
    <w:tmpl w:val="5A9EFAB6"/>
    <w:lvl w:ilvl="0" w:tplc="9E4C4610">
      <w:numFmt w:val="bullet"/>
      <w:lvlText w:val=""/>
      <w:lvlJc w:val="left"/>
      <w:pPr>
        <w:ind w:left="629" w:hanging="567"/>
      </w:pPr>
      <w:rPr>
        <w:rFonts w:ascii="Symbol" w:eastAsia="Symbol" w:hAnsi="Symbol" w:cs="Symbol" w:hint="default"/>
        <w:w w:val="99"/>
        <w:sz w:val="20"/>
        <w:szCs w:val="20"/>
        <w:lang w:val="en-US" w:eastAsia="en-US" w:bidi="ar-SA"/>
      </w:rPr>
    </w:lvl>
    <w:lvl w:ilvl="1" w:tplc="5CA6DBB0">
      <w:numFmt w:val="bullet"/>
      <w:lvlText w:val="•"/>
      <w:lvlJc w:val="left"/>
      <w:pPr>
        <w:ind w:left="1077" w:hanging="567"/>
      </w:pPr>
      <w:rPr>
        <w:rFonts w:hint="default"/>
        <w:lang w:val="en-US" w:eastAsia="en-US" w:bidi="ar-SA"/>
      </w:rPr>
    </w:lvl>
    <w:lvl w:ilvl="2" w:tplc="6D12D390">
      <w:numFmt w:val="bullet"/>
      <w:lvlText w:val="•"/>
      <w:lvlJc w:val="left"/>
      <w:pPr>
        <w:ind w:left="1534" w:hanging="567"/>
      </w:pPr>
      <w:rPr>
        <w:rFonts w:hint="default"/>
        <w:lang w:val="en-US" w:eastAsia="en-US" w:bidi="ar-SA"/>
      </w:rPr>
    </w:lvl>
    <w:lvl w:ilvl="3" w:tplc="E2080C86">
      <w:numFmt w:val="bullet"/>
      <w:lvlText w:val="•"/>
      <w:lvlJc w:val="left"/>
      <w:pPr>
        <w:ind w:left="1991" w:hanging="567"/>
      </w:pPr>
      <w:rPr>
        <w:rFonts w:hint="default"/>
        <w:lang w:val="en-US" w:eastAsia="en-US" w:bidi="ar-SA"/>
      </w:rPr>
    </w:lvl>
    <w:lvl w:ilvl="4" w:tplc="C7243F9A">
      <w:numFmt w:val="bullet"/>
      <w:lvlText w:val="•"/>
      <w:lvlJc w:val="left"/>
      <w:pPr>
        <w:ind w:left="2448" w:hanging="567"/>
      </w:pPr>
      <w:rPr>
        <w:rFonts w:hint="default"/>
        <w:lang w:val="en-US" w:eastAsia="en-US" w:bidi="ar-SA"/>
      </w:rPr>
    </w:lvl>
    <w:lvl w:ilvl="5" w:tplc="426C99FC">
      <w:numFmt w:val="bullet"/>
      <w:lvlText w:val="•"/>
      <w:lvlJc w:val="left"/>
      <w:pPr>
        <w:ind w:left="2905" w:hanging="567"/>
      </w:pPr>
      <w:rPr>
        <w:rFonts w:hint="default"/>
        <w:lang w:val="en-US" w:eastAsia="en-US" w:bidi="ar-SA"/>
      </w:rPr>
    </w:lvl>
    <w:lvl w:ilvl="6" w:tplc="FF70FA4A">
      <w:numFmt w:val="bullet"/>
      <w:lvlText w:val="•"/>
      <w:lvlJc w:val="left"/>
      <w:pPr>
        <w:ind w:left="3362" w:hanging="567"/>
      </w:pPr>
      <w:rPr>
        <w:rFonts w:hint="default"/>
        <w:lang w:val="en-US" w:eastAsia="en-US" w:bidi="ar-SA"/>
      </w:rPr>
    </w:lvl>
    <w:lvl w:ilvl="7" w:tplc="9FAC340A">
      <w:numFmt w:val="bullet"/>
      <w:lvlText w:val="•"/>
      <w:lvlJc w:val="left"/>
      <w:pPr>
        <w:ind w:left="3819" w:hanging="567"/>
      </w:pPr>
      <w:rPr>
        <w:rFonts w:hint="default"/>
        <w:lang w:val="en-US" w:eastAsia="en-US" w:bidi="ar-SA"/>
      </w:rPr>
    </w:lvl>
    <w:lvl w:ilvl="8" w:tplc="B85043D6">
      <w:numFmt w:val="bullet"/>
      <w:lvlText w:val="•"/>
      <w:lvlJc w:val="left"/>
      <w:pPr>
        <w:ind w:left="4276" w:hanging="567"/>
      </w:pPr>
      <w:rPr>
        <w:rFonts w:hint="default"/>
        <w:lang w:val="en-US" w:eastAsia="en-US" w:bidi="ar-SA"/>
      </w:rPr>
    </w:lvl>
  </w:abstractNum>
  <w:abstractNum w:abstractNumId="5" w15:restartNumberingAfterBreak="0">
    <w:nsid w:val="7A626044"/>
    <w:multiLevelType w:val="hybridMultilevel"/>
    <w:tmpl w:val="B7941E1C"/>
    <w:lvl w:ilvl="0" w:tplc="57EC5BFE">
      <w:numFmt w:val="bullet"/>
      <w:lvlText w:val=""/>
      <w:lvlJc w:val="left"/>
      <w:pPr>
        <w:ind w:left="629" w:hanging="567"/>
      </w:pPr>
      <w:rPr>
        <w:rFonts w:ascii="Symbol" w:eastAsia="Symbol" w:hAnsi="Symbol" w:cs="Symbol" w:hint="default"/>
        <w:w w:val="99"/>
        <w:sz w:val="20"/>
        <w:szCs w:val="20"/>
        <w:lang w:val="en-US" w:eastAsia="en-US" w:bidi="ar-SA"/>
      </w:rPr>
    </w:lvl>
    <w:lvl w:ilvl="1" w:tplc="B4B633DC">
      <w:numFmt w:val="bullet"/>
      <w:lvlText w:val="•"/>
      <w:lvlJc w:val="left"/>
      <w:pPr>
        <w:ind w:left="1077" w:hanging="567"/>
      </w:pPr>
      <w:rPr>
        <w:rFonts w:hint="default"/>
        <w:lang w:val="en-US" w:eastAsia="en-US" w:bidi="ar-SA"/>
      </w:rPr>
    </w:lvl>
    <w:lvl w:ilvl="2" w:tplc="D48203DC">
      <w:numFmt w:val="bullet"/>
      <w:lvlText w:val="•"/>
      <w:lvlJc w:val="left"/>
      <w:pPr>
        <w:ind w:left="1534" w:hanging="567"/>
      </w:pPr>
      <w:rPr>
        <w:rFonts w:hint="default"/>
        <w:lang w:val="en-US" w:eastAsia="en-US" w:bidi="ar-SA"/>
      </w:rPr>
    </w:lvl>
    <w:lvl w:ilvl="3" w:tplc="851613AC">
      <w:numFmt w:val="bullet"/>
      <w:lvlText w:val="•"/>
      <w:lvlJc w:val="left"/>
      <w:pPr>
        <w:ind w:left="1991" w:hanging="567"/>
      </w:pPr>
      <w:rPr>
        <w:rFonts w:hint="default"/>
        <w:lang w:val="en-US" w:eastAsia="en-US" w:bidi="ar-SA"/>
      </w:rPr>
    </w:lvl>
    <w:lvl w:ilvl="4" w:tplc="09D48466">
      <w:numFmt w:val="bullet"/>
      <w:lvlText w:val="•"/>
      <w:lvlJc w:val="left"/>
      <w:pPr>
        <w:ind w:left="2449" w:hanging="567"/>
      </w:pPr>
      <w:rPr>
        <w:rFonts w:hint="default"/>
        <w:lang w:val="en-US" w:eastAsia="en-US" w:bidi="ar-SA"/>
      </w:rPr>
    </w:lvl>
    <w:lvl w:ilvl="5" w:tplc="CF92B08A">
      <w:numFmt w:val="bullet"/>
      <w:lvlText w:val="•"/>
      <w:lvlJc w:val="left"/>
      <w:pPr>
        <w:ind w:left="2906" w:hanging="567"/>
      </w:pPr>
      <w:rPr>
        <w:rFonts w:hint="default"/>
        <w:lang w:val="en-US" w:eastAsia="en-US" w:bidi="ar-SA"/>
      </w:rPr>
    </w:lvl>
    <w:lvl w:ilvl="6" w:tplc="2B5CDA88">
      <w:numFmt w:val="bullet"/>
      <w:lvlText w:val="•"/>
      <w:lvlJc w:val="left"/>
      <w:pPr>
        <w:ind w:left="3363" w:hanging="567"/>
      </w:pPr>
      <w:rPr>
        <w:rFonts w:hint="default"/>
        <w:lang w:val="en-US" w:eastAsia="en-US" w:bidi="ar-SA"/>
      </w:rPr>
    </w:lvl>
    <w:lvl w:ilvl="7" w:tplc="302A129E">
      <w:numFmt w:val="bullet"/>
      <w:lvlText w:val="•"/>
      <w:lvlJc w:val="left"/>
      <w:pPr>
        <w:ind w:left="3821" w:hanging="567"/>
      </w:pPr>
      <w:rPr>
        <w:rFonts w:hint="default"/>
        <w:lang w:val="en-US" w:eastAsia="en-US" w:bidi="ar-SA"/>
      </w:rPr>
    </w:lvl>
    <w:lvl w:ilvl="8" w:tplc="8D1621E8">
      <w:numFmt w:val="bullet"/>
      <w:lvlText w:val="•"/>
      <w:lvlJc w:val="left"/>
      <w:pPr>
        <w:ind w:left="4278" w:hanging="567"/>
      </w:pPr>
      <w:rPr>
        <w:rFonts w:hint="default"/>
        <w:lang w:val="en-US" w:eastAsia="en-US" w:bidi="ar-SA"/>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A1"/>
    <w:rsid w:val="00032CAA"/>
    <w:rsid w:val="000E25BF"/>
    <w:rsid w:val="001538F9"/>
    <w:rsid w:val="003B7810"/>
    <w:rsid w:val="008924A1"/>
    <w:rsid w:val="00A10966"/>
    <w:rsid w:val="00DB7562"/>
    <w:rsid w:val="00EE0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2733"/>
  <w15:docId w15:val="{C4A712A1-930F-4D9A-82BC-D0C80734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Kemal</dc:creator>
  <cp:lastModifiedBy>Mrs Kemal</cp:lastModifiedBy>
  <cp:revision>2</cp:revision>
  <dcterms:created xsi:type="dcterms:W3CDTF">2024-10-09T13:45:00Z</dcterms:created>
  <dcterms:modified xsi:type="dcterms:W3CDTF">2024-10-09T13:45:00Z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Microsoft® Publisher 2019</vt:lpwstr>
  </property>
  <property fmtid="{D5CDD505-2E9C-101B-9397-08002B2CF9AE}" pid="4" name="LastSaved">
    <vt:filetime>2023-09-10T00:00:00Z</vt:filetime>
  </property>
</Properties>
</file>