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A1" w:rsidRDefault="00DB7562">
      <w:pPr>
        <w:pStyle w:val="BodyText"/>
        <w:tabs>
          <w:tab w:val="left" w:pos="6642"/>
        </w:tabs>
        <w:spacing w:before="80"/>
        <w:ind w:left="470"/>
      </w:pPr>
      <w:r>
        <w:rPr>
          <w:noProof/>
        </w:rPr>
        <w:drawing>
          <wp:anchor distT="0" distB="0" distL="0" distR="0" simplePos="0" relativeHeight="487529984" behindDoc="1" locked="0" layoutInCell="1" allowOverlap="1">
            <wp:simplePos x="0" y="0"/>
            <wp:positionH relativeFrom="page">
              <wp:posOffset>5842253</wp:posOffset>
            </wp:positionH>
            <wp:positionV relativeFrom="page">
              <wp:posOffset>8150656</wp:posOffset>
            </wp:positionV>
            <wp:extent cx="1052580" cy="789432"/>
            <wp:effectExtent l="0" t="0" r="0" b="0"/>
            <wp:wrapNone/>
            <wp:docPr id="1" name="image1.jpeg" descr="Clipart Of Children Painting | Free Images at Clker.com - vector clip art  online, royalty free &amp;amp;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580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2155951</wp:posOffset>
            </wp:positionH>
            <wp:positionV relativeFrom="page">
              <wp:posOffset>9140356</wp:posOffset>
            </wp:positionV>
            <wp:extent cx="1395508" cy="877824"/>
            <wp:effectExtent l="0" t="0" r="0" b="0"/>
            <wp:wrapNone/>
            <wp:docPr id="3" name="image2.jpeg" descr="42 Handball Girl Illustrations &amp;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50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2956941</wp:posOffset>
            </wp:positionH>
            <wp:positionV relativeFrom="paragraph">
              <wp:posOffset>599420</wp:posOffset>
            </wp:positionV>
            <wp:extent cx="695341" cy="932687"/>
            <wp:effectExtent l="0" t="0" r="0" b="0"/>
            <wp:wrapNone/>
            <wp:docPr id="5" name="image3.jpeg" descr="Watercolor Easter Cross Clipart, Spring Floral Arrangements, Baptism Crosses  DIY Invitation, Greenery Easter Clipart, Golden Frame Stock Illustration -  Illustration of leaf, christening: 17111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41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5811011</wp:posOffset>
            </wp:positionH>
            <wp:positionV relativeFrom="paragraph">
              <wp:posOffset>571531</wp:posOffset>
            </wp:positionV>
            <wp:extent cx="1216434" cy="696277"/>
            <wp:effectExtent l="0" t="0" r="0" b="0"/>
            <wp:wrapNone/>
            <wp:docPr id="7" name="image4.jpeg" descr="Alphabet clipart Pictures, Alphabet clipart Stock Photos &amp;amp;amp; Image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34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This</w:t>
      </w:r>
      <w:r>
        <w:rPr>
          <w:spacing w:val="25"/>
          <w:w w:val="85"/>
        </w:rPr>
        <w:t xml:space="preserve"> </w:t>
      </w:r>
      <w:r>
        <w:rPr>
          <w:w w:val="85"/>
        </w:rPr>
        <w:t>week</w:t>
      </w:r>
      <w:r>
        <w:rPr>
          <w:spacing w:val="26"/>
          <w:w w:val="85"/>
        </w:rPr>
        <w:t xml:space="preserve"> </w:t>
      </w:r>
      <w:r>
        <w:rPr>
          <w:w w:val="85"/>
        </w:rPr>
        <w:t>in</w:t>
      </w:r>
      <w:r>
        <w:rPr>
          <w:spacing w:val="25"/>
          <w:w w:val="85"/>
        </w:rPr>
        <w:t xml:space="preserve"> </w:t>
      </w:r>
      <w:r>
        <w:rPr>
          <w:w w:val="85"/>
        </w:rPr>
        <w:t>Reception</w:t>
      </w:r>
      <w:r>
        <w:rPr>
          <w:spacing w:val="24"/>
          <w:w w:val="85"/>
        </w:rPr>
        <w:t xml:space="preserve"> </w:t>
      </w:r>
      <w:r>
        <w:rPr>
          <w:w w:val="85"/>
        </w:rPr>
        <w:t>we</w:t>
      </w:r>
      <w:r>
        <w:rPr>
          <w:spacing w:val="25"/>
          <w:w w:val="85"/>
        </w:rPr>
        <w:t xml:space="preserve"> </w:t>
      </w:r>
      <w:r>
        <w:rPr>
          <w:w w:val="85"/>
        </w:rPr>
        <w:t>are</w:t>
      </w:r>
      <w:r>
        <w:rPr>
          <w:spacing w:val="25"/>
          <w:w w:val="85"/>
        </w:rPr>
        <w:t xml:space="preserve"> </w:t>
      </w:r>
      <w:r>
        <w:rPr>
          <w:w w:val="85"/>
        </w:rPr>
        <w:t>learning…</w:t>
      </w:r>
      <w:r>
        <w:rPr>
          <w:w w:val="85"/>
        </w:rPr>
        <w:tab/>
      </w:r>
      <w:r>
        <w:rPr>
          <w:w w:val="95"/>
        </w:rPr>
        <w:t>W.B.</w:t>
      </w:r>
      <w:r>
        <w:rPr>
          <w:spacing w:val="19"/>
          <w:w w:val="95"/>
        </w:rPr>
        <w:t xml:space="preserve"> </w:t>
      </w:r>
      <w:r w:rsidR="00D958A7">
        <w:rPr>
          <w:w w:val="95"/>
        </w:rPr>
        <w:t>20</w:t>
      </w:r>
      <w:r>
        <w:rPr>
          <w:w w:val="95"/>
        </w:rPr>
        <w:t>.</w:t>
      </w:r>
      <w:r w:rsidR="00D958A7">
        <w:rPr>
          <w:w w:val="95"/>
        </w:rPr>
        <w:t>01</w:t>
      </w:r>
      <w:r>
        <w:rPr>
          <w:w w:val="95"/>
        </w:rPr>
        <w:t>.2</w:t>
      </w:r>
      <w:r w:rsidR="00D958A7">
        <w:rPr>
          <w:w w:val="95"/>
        </w:rPr>
        <w:t>5</w:t>
      </w:r>
    </w:p>
    <w:p w:rsidR="008924A1" w:rsidRDefault="008924A1">
      <w:pPr>
        <w:pStyle w:val="BodyText"/>
        <w:rPr>
          <w:sz w:val="20"/>
        </w:rPr>
      </w:pPr>
    </w:p>
    <w:p w:rsidR="008924A1" w:rsidRDefault="008924A1">
      <w:pPr>
        <w:pStyle w:val="BodyText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1"/>
      </w:tblGrid>
      <w:tr w:rsidR="008924A1">
        <w:trPr>
          <w:trHeight w:val="5367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7"/>
              <w:ind w:left="1748" w:right="172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RE/RSE/PSHE</w:t>
            </w: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spacing w:before="7"/>
              <w:rPr>
                <w:sz w:val="40"/>
              </w:rPr>
            </w:pPr>
          </w:p>
          <w:p w:rsidR="00081F30" w:rsidRPr="00081F30" w:rsidRDefault="00081F30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w w:val="90"/>
                <w:sz w:val="24"/>
              </w:rPr>
              <w:t xml:space="preserve">Assembly with Mrs Glynn </w:t>
            </w:r>
          </w:p>
          <w:p w:rsidR="00D958A7" w:rsidRDefault="00D958A7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hear the story of Jesus blessing the children. We will learn that everyone is welcomed by Jesus. </w:t>
            </w:r>
          </w:p>
          <w:p w:rsidR="00D958A7" w:rsidRDefault="00D958A7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Jubilee launch day- We will make pledges on our hopes for God’s world. </w:t>
            </w:r>
          </w:p>
          <w:p w:rsidR="001538F9" w:rsidRDefault="00D958A7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hear the story of the Wedding Feast of Cana. </w:t>
            </w:r>
            <w:r w:rsidR="00081F30">
              <w:rPr>
                <w:sz w:val="24"/>
              </w:rPr>
              <w:t xml:space="preserve"> </w:t>
            </w:r>
            <w:r w:rsidR="001538F9">
              <w:rPr>
                <w:sz w:val="24"/>
              </w:rPr>
              <w:t xml:space="preserve"> </w:t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7"/>
              <w:ind w:left="2078" w:right="205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Literacy</w:t>
            </w: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spacing w:before="6"/>
              <w:rPr>
                <w:sz w:val="50"/>
              </w:rPr>
            </w:pPr>
          </w:p>
          <w:p w:rsidR="001538F9" w:rsidRPr="00081F30" w:rsidRDefault="00081F30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w w:val="90"/>
                <w:sz w:val="24"/>
              </w:rPr>
              <w:t xml:space="preserve">This week we will </w:t>
            </w:r>
            <w:r w:rsidR="00D958A7">
              <w:rPr>
                <w:w w:val="90"/>
                <w:sz w:val="24"/>
              </w:rPr>
              <w:t xml:space="preserve">continue to read a range of </w:t>
            </w:r>
            <w:proofErr w:type="spellStart"/>
            <w:r w:rsidR="00D958A7">
              <w:rPr>
                <w:w w:val="90"/>
                <w:sz w:val="24"/>
              </w:rPr>
              <w:t>Supertato</w:t>
            </w:r>
            <w:proofErr w:type="spellEnd"/>
            <w:r w:rsidR="00D958A7">
              <w:rPr>
                <w:w w:val="90"/>
                <w:sz w:val="24"/>
              </w:rPr>
              <w:t xml:space="preserve"> stories. </w:t>
            </w:r>
            <w:r>
              <w:rPr>
                <w:w w:val="90"/>
                <w:sz w:val="24"/>
              </w:rPr>
              <w:t xml:space="preserve"> </w:t>
            </w:r>
          </w:p>
          <w:p w:rsidR="00081F30" w:rsidRDefault="00081F30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</w:t>
            </w:r>
            <w:r w:rsidR="00D958A7">
              <w:rPr>
                <w:sz w:val="24"/>
              </w:rPr>
              <w:t xml:space="preserve">learn new sounds, read and write simple words and sentences in our phonics groups. </w:t>
            </w:r>
            <w:r>
              <w:rPr>
                <w:sz w:val="24"/>
              </w:rPr>
              <w:t xml:space="preserve"> </w:t>
            </w:r>
          </w:p>
          <w:p w:rsidR="00D958A7" w:rsidRDefault="00081F30" w:rsidP="00D958A7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</w:t>
            </w:r>
            <w:r w:rsidR="00D958A7">
              <w:rPr>
                <w:sz w:val="24"/>
              </w:rPr>
              <w:t xml:space="preserve">use Tales Toolkit to write our own </w:t>
            </w:r>
            <w:proofErr w:type="spellStart"/>
            <w:r w:rsidR="00D958A7">
              <w:rPr>
                <w:sz w:val="24"/>
              </w:rPr>
              <w:t>Supertato</w:t>
            </w:r>
            <w:proofErr w:type="spellEnd"/>
            <w:r w:rsidR="00D958A7">
              <w:rPr>
                <w:sz w:val="24"/>
              </w:rPr>
              <w:t xml:space="preserve"> stories. </w:t>
            </w:r>
          </w:p>
          <w:p w:rsidR="00081F30" w:rsidRDefault="00D958A7" w:rsidP="00D958A7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write shopping lists for superheroes. </w:t>
            </w:r>
            <w:r w:rsidR="00081F30">
              <w:rPr>
                <w:sz w:val="24"/>
              </w:rPr>
              <w:t xml:space="preserve"> </w:t>
            </w:r>
          </w:p>
        </w:tc>
      </w:tr>
      <w:tr w:rsidR="008924A1">
        <w:trPr>
          <w:trHeight w:val="5588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8"/>
              <w:ind w:left="1440"/>
              <w:rPr>
                <w:sz w:val="28"/>
              </w:rPr>
            </w:pPr>
            <w:r>
              <w:rPr>
                <w:sz w:val="28"/>
                <w:u w:val="single"/>
              </w:rPr>
              <w:t>Mathematics</w:t>
            </w:r>
          </w:p>
          <w:p w:rsidR="008924A1" w:rsidRPr="00D958A7" w:rsidRDefault="00DB7562" w:rsidP="00D958A7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  <w:rPr>
                <w:sz w:val="10"/>
              </w:rPr>
            </w:pPr>
            <w:r w:rsidRPr="00FA3D66">
              <w:rPr>
                <w:w w:val="90"/>
                <w:sz w:val="24"/>
              </w:rPr>
              <w:t>We</w:t>
            </w:r>
            <w:r w:rsidRPr="00FA3D66">
              <w:rPr>
                <w:spacing w:val="7"/>
                <w:w w:val="90"/>
                <w:sz w:val="24"/>
              </w:rPr>
              <w:t xml:space="preserve"> </w:t>
            </w:r>
            <w:r w:rsidRPr="00FA3D66">
              <w:rPr>
                <w:w w:val="90"/>
                <w:sz w:val="24"/>
              </w:rPr>
              <w:t>will</w:t>
            </w:r>
            <w:r w:rsidRPr="00FA3D66">
              <w:rPr>
                <w:spacing w:val="10"/>
                <w:w w:val="90"/>
                <w:sz w:val="24"/>
              </w:rPr>
              <w:t xml:space="preserve"> </w:t>
            </w:r>
            <w:r w:rsidR="00D958A7">
              <w:rPr>
                <w:w w:val="90"/>
                <w:sz w:val="24"/>
              </w:rPr>
              <w:t xml:space="preserve">explore the composition of 5- using the song 5 little speckled frogs and the part </w:t>
            </w:r>
            <w:proofErr w:type="spellStart"/>
            <w:r w:rsidR="00D958A7">
              <w:rPr>
                <w:w w:val="90"/>
                <w:sz w:val="24"/>
              </w:rPr>
              <w:t>part</w:t>
            </w:r>
            <w:proofErr w:type="spellEnd"/>
            <w:r w:rsidR="00D958A7">
              <w:rPr>
                <w:w w:val="90"/>
                <w:sz w:val="24"/>
              </w:rPr>
              <w:t xml:space="preserve"> whole method. </w:t>
            </w:r>
          </w:p>
          <w:p w:rsidR="00D958A7" w:rsidRPr="00D958A7" w:rsidRDefault="00D958A7" w:rsidP="00D958A7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  <w:rPr>
                <w:sz w:val="10"/>
              </w:rPr>
            </w:pPr>
            <w:r>
              <w:rPr>
                <w:sz w:val="24"/>
                <w:szCs w:val="24"/>
              </w:rPr>
              <w:t>We will explore which 2 Numicon shapes fit together to make a new number. (up to 6)</w:t>
            </w:r>
          </w:p>
          <w:p w:rsidR="00D958A7" w:rsidRPr="002A4B60" w:rsidRDefault="002A4B60" w:rsidP="00D958A7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  <w:rPr>
                <w:sz w:val="10"/>
              </w:rPr>
            </w:pPr>
            <w:r>
              <w:rPr>
                <w:sz w:val="24"/>
              </w:rPr>
              <w:t xml:space="preserve">We will use playdough to make sets equal to 5. </w:t>
            </w:r>
          </w:p>
          <w:p w:rsidR="002A4B60" w:rsidRPr="002A4B60" w:rsidRDefault="002A4B60" w:rsidP="00D958A7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  <w:rPr>
                <w:sz w:val="24"/>
              </w:rPr>
            </w:pPr>
            <w:r w:rsidRPr="002A4B60">
              <w:rPr>
                <w:sz w:val="24"/>
              </w:rPr>
              <w:t>Weighing-heavier and lighter</w:t>
            </w:r>
          </w:p>
          <w:p w:rsidR="002A4B60" w:rsidRPr="002A4B60" w:rsidRDefault="002A4B60" w:rsidP="00D958A7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  <w:rPr>
                <w:sz w:val="24"/>
                <w:szCs w:val="24"/>
              </w:rPr>
            </w:pPr>
            <w:proofErr w:type="spellStart"/>
            <w:r w:rsidRPr="002A4B60">
              <w:rPr>
                <w:sz w:val="24"/>
                <w:szCs w:val="24"/>
              </w:rPr>
              <w:t>Maths</w:t>
            </w:r>
            <w:proofErr w:type="spellEnd"/>
            <w:r w:rsidRPr="002A4B60">
              <w:rPr>
                <w:sz w:val="24"/>
                <w:szCs w:val="24"/>
              </w:rPr>
              <w:t xml:space="preserve"> of the day- we will play an estimation game. </w:t>
            </w:r>
          </w:p>
          <w:p w:rsidR="00D958A7" w:rsidRDefault="00D958A7" w:rsidP="002A4B60">
            <w:pPr>
              <w:pStyle w:val="TableParagraph"/>
              <w:tabs>
                <w:tab w:val="left" w:pos="629"/>
                <w:tab w:val="left" w:pos="630"/>
              </w:tabs>
              <w:spacing w:before="204" w:line="302" w:lineRule="auto"/>
              <w:ind w:left="62" w:right="654"/>
              <w:rPr>
                <w:sz w:val="10"/>
              </w:rPr>
            </w:pPr>
          </w:p>
          <w:p w:rsidR="008924A1" w:rsidRDefault="008924A1">
            <w:pPr>
              <w:pStyle w:val="TableParagraph"/>
              <w:ind w:left="3823"/>
              <w:rPr>
                <w:sz w:val="20"/>
              </w:rPr>
            </w:pPr>
          </w:p>
          <w:p w:rsidR="008924A1" w:rsidRDefault="00081F30">
            <w:pPr>
              <w:pStyle w:val="TableParagraph"/>
              <w:spacing w:before="10"/>
              <w:rPr>
                <w:sz w:val="17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487532544" behindDoc="0" locked="0" layoutInCell="1" allowOverlap="1" wp14:anchorId="526C14B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292100</wp:posOffset>
                  </wp:positionV>
                  <wp:extent cx="564879" cy="408431"/>
                  <wp:effectExtent l="0" t="0" r="6985" b="0"/>
                  <wp:wrapNone/>
                  <wp:docPr id="9" name="image5.jpeg" descr="Numbers Clipart - Clipart.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79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8"/>
              <w:ind w:left="1179"/>
              <w:rPr>
                <w:sz w:val="28"/>
              </w:rPr>
            </w:pPr>
            <w:r>
              <w:rPr>
                <w:w w:val="90"/>
                <w:sz w:val="28"/>
                <w:u w:val="single"/>
              </w:rPr>
              <w:t>Understanding</w:t>
            </w:r>
            <w:r>
              <w:rPr>
                <w:spacing w:val="15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the</w:t>
            </w:r>
            <w:r>
              <w:rPr>
                <w:spacing w:val="15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World</w:t>
            </w:r>
          </w:p>
          <w:p w:rsidR="008924A1" w:rsidRDefault="008924A1">
            <w:pPr>
              <w:pStyle w:val="TableParagraph"/>
              <w:spacing w:before="8"/>
              <w:rPr>
                <w:sz w:val="10"/>
              </w:rPr>
            </w:pPr>
          </w:p>
          <w:p w:rsidR="008924A1" w:rsidRDefault="00DB7562">
            <w:pPr>
              <w:pStyle w:val="TableParagraph"/>
              <w:ind w:left="20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06065" cy="688848"/>
                  <wp:effectExtent l="0" t="0" r="0" b="0"/>
                  <wp:docPr id="11" name="image6.jpeg" descr="Earth Clipart Free Earth Clipart Free Globe Earth Green - Planet Earth  Clipart Transparent PNG - 703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65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38F9" w:rsidRPr="002A4B60" w:rsidRDefault="002A4B60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  <w:tab w:val="left" w:pos="630"/>
              </w:tabs>
              <w:spacing w:before="166" w:line="302" w:lineRule="auto"/>
              <w:ind w:right="137"/>
              <w:rPr>
                <w:sz w:val="24"/>
              </w:rPr>
            </w:pPr>
            <w:r>
              <w:rPr>
                <w:w w:val="90"/>
                <w:sz w:val="24"/>
              </w:rPr>
              <w:t xml:space="preserve">We will visit our school allotments and help get the soil prepared for planting vegetables in the spring. </w:t>
            </w:r>
          </w:p>
          <w:p w:rsidR="002A4B60" w:rsidRDefault="002A4B60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  <w:tab w:val="left" w:pos="630"/>
              </w:tabs>
              <w:spacing w:before="166" w:line="302" w:lineRule="auto"/>
              <w:ind w:right="137"/>
              <w:rPr>
                <w:sz w:val="24"/>
              </w:rPr>
            </w:pPr>
            <w:r>
              <w:rPr>
                <w:sz w:val="24"/>
              </w:rPr>
              <w:t>We will continue to think about Winter- can you dress Teddy for Winter?</w:t>
            </w:r>
          </w:p>
        </w:tc>
      </w:tr>
      <w:tr w:rsidR="008924A1">
        <w:trPr>
          <w:trHeight w:val="3938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5"/>
              <w:ind w:left="1744" w:right="1725"/>
              <w:jc w:val="center"/>
              <w:rPr>
                <w:sz w:val="32"/>
              </w:rPr>
            </w:pPr>
            <w:r>
              <w:rPr>
                <w:sz w:val="32"/>
                <w:u w:val="thick"/>
              </w:rPr>
              <w:t>Physical</w:t>
            </w:r>
          </w:p>
          <w:p w:rsidR="008924A1" w:rsidRDefault="008924A1">
            <w:pPr>
              <w:pStyle w:val="TableParagraph"/>
              <w:rPr>
                <w:sz w:val="38"/>
              </w:rPr>
            </w:pPr>
          </w:p>
          <w:p w:rsidR="008924A1" w:rsidRDefault="008924A1">
            <w:pPr>
              <w:pStyle w:val="TableParagraph"/>
              <w:spacing w:before="4"/>
              <w:rPr>
                <w:sz w:val="31"/>
              </w:rPr>
            </w:pPr>
          </w:p>
          <w:p w:rsidR="008924A1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Construction</w:t>
            </w:r>
          </w:p>
          <w:p w:rsidR="008924A1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Smile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for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Mile</w:t>
            </w:r>
          </w:p>
          <w:p w:rsidR="008924A1" w:rsidRPr="000E25BF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w w:val="90"/>
                <w:sz w:val="24"/>
              </w:rPr>
              <w:t>Jump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start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Johnny</w:t>
            </w:r>
          </w:p>
          <w:p w:rsidR="000E25BF" w:rsidRDefault="000E25BF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z w:val="24"/>
              </w:rPr>
              <w:t>PE with Ross</w:t>
            </w:r>
          </w:p>
          <w:p w:rsidR="00FA3D66" w:rsidRDefault="00FA3D66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Multi sports </w:t>
            </w:r>
            <w:bookmarkStart w:id="0" w:name="_GoBack"/>
            <w:bookmarkEnd w:id="0"/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5"/>
              <w:ind w:left="871"/>
              <w:rPr>
                <w:sz w:val="32"/>
              </w:rPr>
            </w:pPr>
            <w:r>
              <w:rPr>
                <w:w w:val="90"/>
                <w:sz w:val="32"/>
                <w:u w:val="thick"/>
              </w:rPr>
              <w:t>Expressive</w:t>
            </w:r>
            <w:r>
              <w:rPr>
                <w:spacing w:val="12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Arts</w:t>
            </w:r>
            <w:r>
              <w:rPr>
                <w:spacing w:val="14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and</w:t>
            </w:r>
            <w:r>
              <w:rPr>
                <w:spacing w:val="14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Design</w:t>
            </w:r>
          </w:p>
          <w:p w:rsidR="008924A1" w:rsidRDefault="008924A1">
            <w:pPr>
              <w:pStyle w:val="TableParagraph"/>
              <w:rPr>
                <w:sz w:val="38"/>
              </w:rPr>
            </w:pPr>
          </w:p>
          <w:p w:rsidR="000E25BF" w:rsidRDefault="000E25BF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Music with Mrs Marshall </w:t>
            </w:r>
          </w:p>
          <w:p w:rsidR="001538F9" w:rsidRDefault="002A4B60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>Make a superhero mask</w:t>
            </w:r>
          </w:p>
          <w:p w:rsidR="002A4B60" w:rsidRDefault="002A4B60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Love heart collages </w:t>
            </w:r>
          </w:p>
        </w:tc>
      </w:tr>
    </w:tbl>
    <w:p w:rsidR="003B7810" w:rsidRDefault="003B7810"/>
    <w:sectPr w:rsidR="003B7810">
      <w:type w:val="continuous"/>
      <w:pgSz w:w="11910" w:h="16840"/>
      <w:pgMar w:top="2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34F17"/>
    <w:multiLevelType w:val="hybridMultilevel"/>
    <w:tmpl w:val="B986D662"/>
    <w:lvl w:ilvl="0" w:tplc="FD0C3D8A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6388F7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3E4C7044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4D94BE2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B22A8A5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E2AAAB8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FF07400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A5C88622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5052AF3A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42EA49D0"/>
    <w:multiLevelType w:val="hybridMultilevel"/>
    <w:tmpl w:val="D3981EA8"/>
    <w:lvl w:ilvl="0" w:tplc="76C627A2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C7A455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5CD4B532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D33656B4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AC0243BC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FE4C5EFE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C8306FFE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E99E122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5D4CA64E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474026A4"/>
    <w:multiLevelType w:val="hybridMultilevel"/>
    <w:tmpl w:val="2D3E2530"/>
    <w:lvl w:ilvl="0" w:tplc="0010BA5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D902FF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8FD2DDD6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039614C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AAA633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C10FABE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E7A7CB2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385C8C30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81146C0C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29B6242"/>
    <w:multiLevelType w:val="hybridMultilevel"/>
    <w:tmpl w:val="7566512A"/>
    <w:lvl w:ilvl="0" w:tplc="4B4049F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07017FE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E736BDF8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B1426AA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090D16E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22CE8056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D3D4F8D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2826B78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E23EE876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730F4CF6"/>
    <w:multiLevelType w:val="hybridMultilevel"/>
    <w:tmpl w:val="5A9EFAB6"/>
    <w:lvl w:ilvl="0" w:tplc="9E4C461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A6DBB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6D12D390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E2080C86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7243F9A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426C99FC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FF70FA4A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9FAC340A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B85043D6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7A626044"/>
    <w:multiLevelType w:val="hybridMultilevel"/>
    <w:tmpl w:val="B7941E1C"/>
    <w:lvl w:ilvl="0" w:tplc="57EC5BF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4B633DC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D48203DC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51613AC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09D48466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CF92B08A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2B5CDA8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302A129E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8D1621E8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A1"/>
    <w:rsid w:val="00081F30"/>
    <w:rsid w:val="000E25BF"/>
    <w:rsid w:val="001538F9"/>
    <w:rsid w:val="002A4B60"/>
    <w:rsid w:val="003B7810"/>
    <w:rsid w:val="008924A1"/>
    <w:rsid w:val="00D958A7"/>
    <w:rsid w:val="00DB7562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F1F0"/>
  <w15:docId w15:val="{C4A712A1-930F-4D9A-82BC-D0C8073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Kemal</dc:creator>
  <cp:lastModifiedBy>Jenny Kemal</cp:lastModifiedBy>
  <cp:revision>2</cp:revision>
  <dcterms:created xsi:type="dcterms:W3CDTF">2025-01-17T13:36:00Z</dcterms:created>
  <dcterms:modified xsi:type="dcterms:W3CDTF">2025-01-17T13:36:00Z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2023-09-10T00:00:00Z</vt:filetime>
  </property>
</Properties>
</file>